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4C440" w14:textId="77777777" w:rsidR="009A0ABF" w:rsidRPr="009A0ABF" w:rsidRDefault="009A0ABF" w:rsidP="009A0ABF">
      <w:pPr>
        <w:spacing w:after="0" w:line="360" w:lineRule="auto"/>
        <w:jc w:val="center"/>
        <w:rPr>
          <w:rFonts w:ascii="黑体" w:eastAsia="黑体" w:hAnsi="黑体" w:cs="Times New Roman"/>
          <w:bCs/>
          <w:color w:val="000000" w:themeColor="text1"/>
          <w:sz w:val="36"/>
          <w:szCs w:val="36"/>
        </w:rPr>
      </w:pPr>
      <w:r w:rsidRPr="009A0ABF">
        <w:rPr>
          <w:rFonts w:ascii="黑体" w:eastAsia="黑体" w:hAnsi="黑体" w:cs="Times New Roman"/>
          <w:bCs/>
          <w:color w:val="000000" w:themeColor="text1"/>
          <w:sz w:val="36"/>
          <w:szCs w:val="36"/>
        </w:rPr>
        <w:t>2019北京高考</w:t>
      </w:r>
      <w:r w:rsidRPr="009A0ABF">
        <w:rPr>
          <w:rFonts w:ascii="黑体" w:eastAsia="黑体" w:hAnsi="黑体" w:cs="Times New Roman" w:hint="eastAsia"/>
          <w:bCs/>
          <w:color w:val="000000" w:themeColor="text1"/>
          <w:sz w:val="36"/>
          <w:szCs w:val="36"/>
        </w:rPr>
        <w:t>真题</w:t>
      </w:r>
    </w:p>
    <w:p w14:paraId="2883FDE7" w14:textId="71D62F17" w:rsidR="009A0ABF" w:rsidRPr="009A0ABF" w:rsidRDefault="009A0ABF" w:rsidP="009A0ABF">
      <w:pPr>
        <w:spacing w:after="0" w:line="360" w:lineRule="auto"/>
        <w:jc w:val="center"/>
        <w:rPr>
          <w:rFonts w:ascii="黑体" w:eastAsia="黑体" w:hAnsi="黑体" w:cs="Times New Roman"/>
          <w:bCs/>
          <w:color w:val="000000" w:themeColor="text1"/>
          <w:sz w:val="36"/>
          <w:szCs w:val="36"/>
        </w:rPr>
      </w:pPr>
      <w:r w:rsidRPr="009A0ABF">
        <w:rPr>
          <w:rFonts w:ascii="黑体" w:eastAsia="黑体" w:hAnsi="黑体" w:cs="Times New Roman"/>
          <w:bCs/>
          <w:color w:val="000000" w:themeColor="text1"/>
          <w:sz w:val="36"/>
          <w:szCs w:val="36"/>
        </w:rPr>
        <w:t>政</w:t>
      </w:r>
      <w:r w:rsidRPr="009A0ABF">
        <w:rPr>
          <w:rFonts w:ascii="黑体" w:eastAsia="黑体" w:hAnsi="黑体" w:cs="Times New Roman" w:hint="eastAsia"/>
          <w:bCs/>
          <w:color w:val="000000" w:themeColor="text1"/>
          <w:sz w:val="36"/>
          <w:szCs w:val="36"/>
        </w:rPr>
        <w:t xml:space="preserve"> </w:t>
      </w:r>
      <w:r w:rsidRPr="009A0ABF">
        <w:rPr>
          <w:rFonts w:ascii="黑体" w:eastAsia="黑体" w:hAnsi="黑体" w:cs="Times New Roman"/>
          <w:bCs/>
          <w:color w:val="000000" w:themeColor="text1"/>
          <w:sz w:val="36"/>
          <w:szCs w:val="36"/>
        </w:rPr>
        <w:t xml:space="preserve">   </w:t>
      </w:r>
      <w:r w:rsidRPr="009A0ABF">
        <w:rPr>
          <w:rFonts w:ascii="黑体" w:eastAsia="黑体" w:hAnsi="黑体" w:cs="Times New Roman"/>
          <w:bCs/>
          <w:color w:val="000000" w:themeColor="text1"/>
          <w:sz w:val="36"/>
          <w:szCs w:val="36"/>
        </w:rPr>
        <w:t>治</w:t>
      </w:r>
    </w:p>
    <w:p w14:paraId="6AB0577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一、选择题：共</w:t>
      </w:r>
      <w:r w:rsidRPr="009A0ABF">
        <w:rPr>
          <w:rFonts w:ascii="Times New Roman" w:eastAsiaTheme="majorEastAsia" w:hAnsi="Times New Roman" w:cs="Times New Roman"/>
          <w:bCs/>
          <w:color w:val="000000" w:themeColor="text1"/>
          <w:sz w:val="21"/>
          <w:szCs w:val="21"/>
        </w:rPr>
        <w:t>12</w:t>
      </w:r>
      <w:r w:rsidRPr="009A0ABF">
        <w:rPr>
          <w:rFonts w:ascii="Times New Roman" w:eastAsiaTheme="majorEastAsia" w:hAnsi="Times New Roman" w:cs="Times New Roman"/>
          <w:bCs/>
          <w:color w:val="000000" w:themeColor="text1"/>
          <w:sz w:val="21"/>
          <w:szCs w:val="21"/>
        </w:rPr>
        <w:t>小题，每小题</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分，共</w:t>
      </w:r>
      <w:r w:rsidRPr="009A0ABF">
        <w:rPr>
          <w:rFonts w:ascii="Times New Roman" w:eastAsiaTheme="majorEastAsia" w:hAnsi="Times New Roman" w:cs="Times New Roman"/>
          <w:bCs/>
          <w:color w:val="000000" w:themeColor="text1"/>
          <w:sz w:val="21"/>
          <w:szCs w:val="21"/>
        </w:rPr>
        <w:t>48</w:t>
      </w:r>
      <w:r w:rsidRPr="009A0ABF">
        <w:rPr>
          <w:rFonts w:ascii="Times New Roman" w:eastAsiaTheme="majorEastAsia" w:hAnsi="Times New Roman" w:cs="Times New Roman"/>
          <w:bCs/>
          <w:color w:val="000000" w:themeColor="text1"/>
          <w:sz w:val="21"/>
          <w:szCs w:val="21"/>
        </w:rPr>
        <w:t>分。在每小题列出的四个选项中，选出最符合题目要求的一项。</w:t>
      </w:r>
    </w:p>
    <w:p w14:paraId="0A18543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刀把楼、北京结、天梯、鹰飞倒仰</w:t>
      </w:r>
      <w:r w:rsidRPr="009A0ABF">
        <w:rPr>
          <w:rFonts w:ascii="Times New Roman" w:eastAsiaTheme="majorEastAsia" w:hAnsi="Times New Roman" w:cs="Times New Roman"/>
          <w:bCs/>
          <w:color w:val="000000" w:themeColor="text1"/>
          <w:sz w:val="21"/>
          <w:szCs w:val="21"/>
        </w:rPr>
        <w:t>……”</w:t>
      </w:r>
      <w:proofErr w:type="gramStart"/>
      <w:r w:rsidRPr="009A0ABF">
        <w:rPr>
          <w:rFonts w:ascii="Times New Roman" w:eastAsiaTheme="majorEastAsia" w:hAnsi="Times New Roman" w:cs="Times New Roman"/>
          <w:bCs/>
          <w:color w:val="000000" w:themeColor="text1"/>
          <w:sz w:val="21"/>
          <w:szCs w:val="21"/>
        </w:rPr>
        <w:t>箭扣长城</w:t>
      </w:r>
      <w:proofErr w:type="gramEnd"/>
      <w:r w:rsidRPr="009A0ABF">
        <w:rPr>
          <w:rFonts w:ascii="Times New Roman" w:eastAsiaTheme="majorEastAsia" w:hAnsi="Times New Roman" w:cs="Times New Roman"/>
          <w:bCs/>
          <w:color w:val="000000" w:themeColor="text1"/>
          <w:sz w:val="21"/>
          <w:szCs w:val="21"/>
        </w:rPr>
        <w:t>因其形如</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满弓扣箭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得名，城楼和山崖融合在一起，残垣断壁，雄浑苍凉，别有一种深沉之美，是明代长城最险段之一。</w:t>
      </w:r>
      <w:proofErr w:type="gramStart"/>
      <w:r w:rsidRPr="009A0ABF">
        <w:rPr>
          <w:rFonts w:ascii="Times New Roman" w:eastAsiaTheme="majorEastAsia" w:hAnsi="Times New Roman" w:cs="Times New Roman"/>
          <w:bCs/>
          <w:color w:val="000000" w:themeColor="text1"/>
          <w:sz w:val="21"/>
          <w:szCs w:val="21"/>
        </w:rPr>
        <w:t>箭扣长城</w:t>
      </w:r>
      <w:proofErr w:type="gramEnd"/>
      <w:r w:rsidRPr="009A0ABF">
        <w:rPr>
          <w:rFonts w:ascii="Times New Roman" w:eastAsiaTheme="majorEastAsia" w:hAnsi="Times New Roman" w:cs="Times New Roman"/>
          <w:bCs/>
          <w:color w:val="000000" w:themeColor="text1"/>
          <w:sz w:val="21"/>
          <w:szCs w:val="21"/>
        </w:rPr>
        <w:t>的修缮不求结构完整，而是保持其残缺状态，开发方式也将区别于其他传统景区。下列选项正确的是（　　）</w:t>
      </w:r>
    </w:p>
    <w:p w14:paraId="626274C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proofErr w:type="gramStart"/>
      <w:r w:rsidRPr="009A0ABF">
        <w:rPr>
          <w:rFonts w:ascii="Times New Roman" w:eastAsiaTheme="majorEastAsia" w:hAnsi="Times New Roman" w:cs="Times New Roman"/>
          <w:bCs/>
          <w:color w:val="000000" w:themeColor="text1"/>
          <w:sz w:val="21"/>
          <w:szCs w:val="21"/>
        </w:rPr>
        <w:t>箭扣长城</w:t>
      </w:r>
      <w:proofErr w:type="gramEnd"/>
      <w:r w:rsidRPr="009A0ABF">
        <w:rPr>
          <w:rFonts w:ascii="Times New Roman" w:eastAsiaTheme="majorEastAsia" w:hAnsi="Times New Roman" w:cs="Times New Roman"/>
          <w:bCs/>
          <w:color w:val="000000" w:themeColor="text1"/>
          <w:sz w:val="21"/>
          <w:szCs w:val="21"/>
        </w:rPr>
        <w:t>作为长城文化载体，蕴含着丰富的历史文化信息</w:t>
      </w:r>
    </w:p>
    <w:p w14:paraId="7625D63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箭扣之美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具有独特性，修缮和开发方案应量身打造</w:t>
      </w:r>
    </w:p>
    <w:p w14:paraId="2499095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文化具有继承性，</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箭扣之美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来自时间，越古老的文化越有价值</w:t>
      </w:r>
    </w:p>
    <w:p w14:paraId="1E07984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文化需要发展，只有旅游开发才能让长城文化</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活</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起来</w:t>
      </w:r>
    </w:p>
    <w:p w14:paraId="2469E7E9" w14:textId="20C12D3F"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4F89A3CF" wp14:editId="772D5274">
            <wp:extent cx="2766060" cy="1661160"/>
            <wp:effectExtent l="0" t="0" r="0" b="0"/>
            <wp:docPr id="17" name="图片 1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6060" cy="1661160"/>
                    </a:xfrm>
                    <a:prstGeom prst="rect">
                      <a:avLst/>
                    </a:prstGeom>
                    <a:noFill/>
                    <a:ln>
                      <a:noFill/>
                    </a:ln>
                  </pic:spPr>
                </pic:pic>
              </a:graphicData>
            </a:graphic>
          </wp:inline>
        </w:drawing>
      </w:r>
    </w:p>
    <w:p w14:paraId="0DF2A2C0"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305A4FB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分）一碗妈妈做的炸酱面，是挥之不去的儿时记忆；一碗豆花，</w:t>
      </w:r>
      <w:proofErr w:type="gramStart"/>
      <w:r w:rsidRPr="009A0ABF">
        <w:rPr>
          <w:rFonts w:ascii="Times New Roman" w:eastAsiaTheme="majorEastAsia" w:hAnsi="Times New Roman" w:cs="Times New Roman"/>
          <w:bCs/>
          <w:color w:val="000000" w:themeColor="text1"/>
          <w:sz w:val="21"/>
          <w:szCs w:val="21"/>
        </w:rPr>
        <w:t>融溢着</w:t>
      </w:r>
      <w:proofErr w:type="gramEnd"/>
      <w:r w:rsidRPr="009A0ABF">
        <w:rPr>
          <w:rFonts w:ascii="Times New Roman" w:eastAsiaTheme="majorEastAsia" w:hAnsi="Times New Roman" w:cs="Times New Roman"/>
          <w:bCs/>
          <w:color w:val="000000" w:themeColor="text1"/>
          <w:sz w:val="21"/>
          <w:szCs w:val="21"/>
        </w:rPr>
        <w:t>对外婆的深深思念；一碗羊肉泡馍，</w:t>
      </w:r>
      <w:proofErr w:type="gramStart"/>
      <w:r w:rsidRPr="009A0ABF">
        <w:rPr>
          <w:rFonts w:ascii="Times New Roman" w:eastAsiaTheme="majorEastAsia" w:hAnsi="Times New Roman" w:cs="Times New Roman"/>
          <w:bCs/>
          <w:color w:val="000000" w:themeColor="text1"/>
          <w:sz w:val="21"/>
          <w:szCs w:val="21"/>
        </w:rPr>
        <w:t>沉淀着</w:t>
      </w:r>
      <w:proofErr w:type="gramEnd"/>
      <w:r w:rsidRPr="009A0ABF">
        <w:rPr>
          <w:rFonts w:ascii="Times New Roman" w:eastAsiaTheme="majorEastAsia" w:hAnsi="Times New Roman" w:cs="Times New Roman"/>
          <w:bCs/>
          <w:color w:val="000000" w:themeColor="text1"/>
          <w:sz w:val="21"/>
          <w:szCs w:val="21"/>
        </w:rPr>
        <w:t>浓浓的乡愁</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食物温暖了胃，也温暖了心；味蕾会恋上食物，心会记起那个人。这说明（　　）</w:t>
      </w:r>
    </w:p>
    <w:p w14:paraId="13B08FD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．食物所承载的文化是不断发展的</w:t>
      </w:r>
      <w:r w:rsidRPr="009A0ABF">
        <w:rPr>
          <w:rFonts w:ascii="Times New Roman" w:eastAsiaTheme="majorEastAsia" w:hAnsi="Times New Roman" w:cs="Times New Roman"/>
          <w:bCs/>
          <w:color w:val="000000" w:themeColor="text1"/>
          <w:sz w:val="21"/>
          <w:szCs w:val="21"/>
        </w:rPr>
        <w:tab/>
      </w:r>
    </w:p>
    <w:p w14:paraId="778A468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．情感与思念是饮食文化发展的源泉</w:t>
      </w:r>
      <w:r w:rsidRPr="009A0ABF">
        <w:rPr>
          <w:rFonts w:ascii="Times New Roman" w:eastAsiaTheme="majorEastAsia" w:hAnsi="Times New Roman" w:cs="Times New Roman"/>
          <w:bCs/>
          <w:color w:val="000000" w:themeColor="text1"/>
          <w:sz w:val="21"/>
          <w:szCs w:val="21"/>
        </w:rPr>
        <w:tab/>
      </w:r>
    </w:p>
    <w:p w14:paraId="0EC1723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．不同地区的饮食文化相互交流，不断融合</w:t>
      </w:r>
      <w:r w:rsidRPr="009A0ABF">
        <w:rPr>
          <w:rFonts w:ascii="Times New Roman" w:eastAsiaTheme="majorEastAsia" w:hAnsi="Times New Roman" w:cs="Times New Roman"/>
          <w:bCs/>
          <w:color w:val="000000" w:themeColor="text1"/>
          <w:sz w:val="21"/>
          <w:szCs w:val="21"/>
        </w:rPr>
        <w:tab/>
      </w:r>
    </w:p>
    <w:p w14:paraId="2E470CC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．一方水土养一方人，食物承载着家的温暖和故乡情怀</w:t>
      </w:r>
    </w:p>
    <w:p w14:paraId="76C230F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分）登滕王阁，看</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落霞与孤</w:t>
      </w:r>
      <w:proofErr w:type="gramStart"/>
      <w:r w:rsidRPr="009A0ABF">
        <w:rPr>
          <w:rFonts w:ascii="Times New Roman" w:eastAsiaTheme="majorEastAsia" w:hAnsi="Times New Roman" w:cs="Times New Roman"/>
          <w:bCs/>
          <w:color w:val="000000" w:themeColor="text1"/>
          <w:sz w:val="21"/>
          <w:szCs w:val="21"/>
        </w:rPr>
        <w:t>鹜</w:t>
      </w:r>
      <w:proofErr w:type="gramEnd"/>
      <w:r w:rsidRPr="009A0ABF">
        <w:rPr>
          <w:rFonts w:ascii="Times New Roman" w:eastAsiaTheme="majorEastAsia" w:hAnsi="Times New Roman" w:cs="Times New Roman"/>
          <w:bCs/>
          <w:color w:val="000000" w:themeColor="text1"/>
          <w:sz w:val="21"/>
          <w:szCs w:val="21"/>
        </w:rPr>
        <w:t>齐飞，秋水共长天一色</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；游西湖，感受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水光潋滟晴方好，山色空蒙雨亦奇</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。纵情山水之间，品味诗词之美，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跟着诗词去旅行</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成为人们出游新选择。对此认识正确的是（　　）</w:t>
      </w:r>
    </w:p>
    <w:p w14:paraId="12DD6B8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．游历大好河山，感受诗词魅力，有助于深化文化体验</w:t>
      </w:r>
      <w:r w:rsidRPr="009A0ABF">
        <w:rPr>
          <w:rFonts w:ascii="Times New Roman" w:eastAsiaTheme="majorEastAsia" w:hAnsi="Times New Roman" w:cs="Times New Roman"/>
          <w:bCs/>
          <w:color w:val="000000" w:themeColor="text1"/>
          <w:sz w:val="21"/>
          <w:szCs w:val="21"/>
        </w:rPr>
        <w:tab/>
      </w:r>
    </w:p>
    <w:p w14:paraId="5373780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．以</w:t>
      </w:r>
      <w:proofErr w:type="gramStart"/>
      <w:r w:rsidRPr="009A0ABF">
        <w:rPr>
          <w:rFonts w:ascii="Times New Roman" w:eastAsiaTheme="majorEastAsia" w:hAnsi="Times New Roman" w:cs="Times New Roman"/>
          <w:bCs/>
          <w:color w:val="000000" w:themeColor="text1"/>
          <w:sz w:val="21"/>
          <w:szCs w:val="21"/>
        </w:rPr>
        <w:t>文塑旅</w:t>
      </w:r>
      <w:proofErr w:type="gramEnd"/>
      <w:r w:rsidRPr="009A0ABF">
        <w:rPr>
          <w:rFonts w:ascii="Times New Roman" w:eastAsiaTheme="majorEastAsia" w:hAnsi="Times New Roman" w:cs="Times New Roman"/>
          <w:bCs/>
          <w:color w:val="000000" w:themeColor="text1"/>
          <w:sz w:val="21"/>
          <w:szCs w:val="21"/>
        </w:rPr>
        <w:t>，以旅彰文，传承诗词文化重在发掘其经济价值</w:t>
      </w:r>
      <w:r w:rsidRPr="009A0ABF">
        <w:rPr>
          <w:rFonts w:ascii="Times New Roman" w:eastAsiaTheme="majorEastAsia" w:hAnsi="Times New Roman" w:cs="Times New Roman"/>
          <w:bCs/>
          <w:color w:val="000000" w:themeColor="text1"/>
          <w:sz w:val="21"/>
          <w:szCs w:val="21"/>
        </w:rPr>
        <w:tab/>
      </w:r>
    </w:p>
    <w:p w14:paraId="0FD192A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．文化旅游的发展取决于人们的文化修养</w:t>
      </w:r>
      <w:r w:rsidRPr="009A0ABF">
        <w:rPr>
          <w:rFonts w:ascii="Times New Roman" w:eastAsiaTheme="majorEastAsia" w:hAnsi="Times New Roman" w:cs="Times New Roman"/>
          <w:bCs/>
          <w:color w:val="000000" w:themeColor="text1"/>
          <w:sz w:val="21"/>
          <w:szCs w:val="21"/>
        </w:rPr>
        <w:tab/>
      </w:r>
    </w:p>
    <w:p w14:paraId="75F38A7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．文化与旅游相结合是文化创新的根本途径</w:t>
      </w:r>
    </w:p>
    <w:p w14:paraId="1B1334B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分）清扫街巷、修剪花木等社区劳动，果蔬种植、木工制作、机床操作等学</w:t>
      </w:r>
      <w:proofErr w:type="gramStart"/>
      <w:r w:rsidRPr="009A0ABF">
        <w:rPr>
          <w:rFonts w:ascii="Times New Roman" w:eastAsiaTheme="majorEastAsia" w:hAnsi="Times New Roman" w:cs="Times New Roman"/>
          <w:bCs/>
          <w:color w:val="000000" w:themeColor="text1"/>
          <w:sz w:val="21"/>
          <w:szCs w:val="21"/>
        </w:rPr>
        <w:t>农学工实践</w:t>
      </w:r>
      <w:proofErr w:type="gramEnd"/>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医生</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博物馆讲解员</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等职业体验</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丰富多彩的劳动教育课程，让同学们在不一样的学习中收获成长。开展劳动教育，旨在引导学生（　　）</w:t>
      </w:r>
    </w:p>
    <w:p w14:paraId="4AD95F1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了解社会，提高实践能力，实现全面发展</w:t>
      </w:r>
    </w:p>
    <w:p w14:paraId="1022BC3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提高劳动技能，促进劳动力市场充分竞争</w:t>
      </w:r>
    </w:p>
    <w:p w14:paraId="1F9A89C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树立职业平等观，推动社会分工的细化</w:t>
      </w:r>
    </w:p>
    <w:p w14:paraId="06A4794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lastRenderedPageBreak/>
        <w:t>④</w:t>
      </w:r>
      <w:r w:rsidRPr="009A0ABF">
        <w:rPr>
          <w:rFonts w:ascii="Times New Roman" w:eastAsiaTheme="majorEastAsia" w:hAnsi="Times New Roman" w:cs="Times New Roman"/>
          <w:bCs/>
          <w:color w:val="000000" w:themeColor="text1"/>
          <w:sz w:val="21"/>
          <w:szCs w:val="21"/>
        </w:rPr>
        <w:t>树立正确价值观，崇尚劳动，尊重劳动者</w:t>
      </w:r>
    </w:p>
    <w:p w14:paraId="6ECE48ED"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7AD090A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5</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分）一百多年前，艺术家把自己对未来生活的畅想画在了纸上，展示了人们对邮寄方式的幻想。随着科技进步，当时异想天开的想法，如今成为了生活中的现实。这说明（　　）</w:t>
      </w:r>
    </w:p>
    <w:p w14:paraId="2E4A2784" w14:textId="15E3E0E0"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6E5E1AC2" wp14:editId="538AFB9F">
            <wp:extent cx="5379720" cy="1600200"/>
            <wp:effectExtent l="0" t="0" r="0" b="0"/>
            <wp:docPr id="16" name="图片 1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9720" cy="1600200"/>
                    </a:xfrm>
                    <a:prstGeom prst="rect">
                      <a:avLst/>
                    </a:prstGeom>
                    <a:noFill/>
                    <a:ln>
                      <a:noFill/>
                    </a:ln>
                  </pic:spPr>
                </pic:pic>
              </a:graphicData>
            </a:graphic>
          </wp:inline>
        </w:drawing>
      </w:r>
    </w:p>
    <w:p w14:paraId="6DDACC7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．科学幻想是推动科技创新的基础</w:t>
      </w:r>
      <w:r w:rsidRPr="009A0ABF">
        <w:rPr>
          <w:rFonts w:ascii="Times New Roman" w:eastAsiaTheme="majorEastAsia" w:hAnsi="Times New Roman" w:cs="Times New Roman"/>
          <w:bCs/>
          <w:color w:val="000000" w:themeColor="text1"/>
          <w:sz w:val="21"/>
          <w:szCs w:val="21"/>
        </w:rPr>
        <w:tab/>
      </w:r>
    </w:p>
    <w:p w14:paraId="7DE3D9E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．意识具有直接现实性，可以把幻想变为现实</w:t>
      </w:r>
      <w:r w:rsidRPr="009A0ABF">
        <w:rPr>
          <w:rFonts w:ascii="Times New Roman" w:eastAsiaTheme="majorEastAsia" w:hAnsi="Times New Roman" w:cs="Times New Roman"/>
          <w:bCs/>
          <w:color w:val="000000" w:themeColor="text1"/>
          <w:sz w:val="21"/>
          <w:szCs w:val="21"/>
        </w:rPr>
        <w:tab/>
      </w:r>
    </w:p>
    <w:p w14:paraId="292C8FD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．意识具有能动性，人们可以在想象中创造出现实世界</w:t>
      </w:r>
      <w:r w:rsidRPr="009A0ABF">
        <w:rPr>
          <w:rFonts w:ascii="Times New Roman" w:eastAsiaTheme="majorEastAsia" w:hAnsi="Times New Roman" w:cs="Times New Roman"/>
          <w:bCs/>
          <w:color w:val="000000" w:themeColor="text1"/>
          <w:sz w:val="21"/>
          <w:szCs w:val="21"/>
        </w:rPr>
        <w:tab/>
      </w:r>
    </w:p>
    <w:p w14:paraId="2D97529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．通过实践，观念的东西可以变成现实的东西</w:t>
      </w:r>
    </w:p>
    <w:p w14:paraId="2147839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6</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分）二环路边，繁花点点，玉泉山下，绿意盎然</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八百余公里城市绿道，串起北京的河道、青山和历史文化遗迹，成为人们散步休闲、健身赏景的好去处，在立交桥、环路、地铁奏响的城市旋律中，谱写了一段舒缓的和弦。城市绿道（　　）</w:t>
      </w:r>
    </w:p>
    <w:p w14:paraId="4F909F9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是城市建设中的新事物，实现了新事物与旧事物的相互转化</w:t>
      </w:r>
    </w:p>
    <w:p w14:paraId="7A47F66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使城市生活与山水田园形成有机联系，提升了城市的整体功能</w:t>
      </w:r>
    </w:p>
    <w:p w14:paraId="35C4488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满足了市民休闲需要，说明事物的价值在于对客体需要的满足</w:t>
      </w:r>
    </w:p>
    <w:p w14:paraId="46200431"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改善了首都人居环境，体现了城市规划中的人文关怀</w:t>
      </w:r>
    </w:p>
    <w:p w14:paraId="554DA3C4"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1E90797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7</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新举措</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新变化</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新气象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，某校学生在全国人大相关内容的学习中搜集到以下资料。</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000" w:firstRow="0" w:lastRow="0" w:firstColumn="0" w:lastColumn="0" w:noHBand="0" w:noVBand="0"/>
      </w:tblPr>
      <w:tblGrid>
        <w:gridCol w:w="10348"/>
      </w:tblGrid>
      <w:tr w:rsidR="009A0ABF" w:rsidRPr="009A0ABF" w14:paraId="035E352D" w14:textId="77777777" w:rsidTr="009A0ABF">
        <w:tc>
          <w:tcPr>
            <w:tcW w:w="10348" w:type="dxa"/>
          </w:tcPr>
          <w:p w14:paraId="27915760"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全国人大常委会在执法检查中引入专业机构作为第三方进行评估，推动人大监督提质增效，增强科学性，使监督更有力度、更具权威性。</w:t>
            </w:r>
          </w:p>
          <w:p w14:paraId="0DD1C2BD"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全国人大建立预算审查联系代表机制，选取具有财政预算、会计、税收等专业背景，或者有机关、企业、农村等领域工作经历的代表，参加预算编制通报会、预算草案初审会。</w:t>
            </w:r>
          </w:p>
          <w:p w14:paraId="43287D5D"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全国人大常委会在听取和审议最高人民法院、最高人民检察院专项工作报告之外，首次对</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两高</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工作开展专题询问。</w:t>
            </w:r>
          </w:p>
        </w:tc>
      </w:tr>
    </w:tbl>
    <w:p w14:paraId="502AB16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对这些新举措理解正确的是（　　）</w:t>
      </w:r>
    </w:p>
    <w:p w14:paraId="10E47CC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引入第三方评估，使人大立法工作更好地反映民意、集中民智</w:t>
      </w:r>
    </w:p>
    <w:p w14:paraId="2893DF9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建立预算审查联系代表机制，可以增强监督的针对性、实效性</w:t>
      </w:r>
    </w:p>
    <w:p w14:paraId="4BF69DD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人大行使质询</w:t>
      </w:r>
      <w:proofErr w:type="gramStart"/>
      <w:r w:rsidRPr="009A0ABF">
        <w:rPr>
          <w:rFonts w:ascii="Times New Roman" w:eastAsiaTheme="majorEastAsia" w:hAnsi="Times New Roman" w:cs="Times New Roman"/>
          <w:bCs/>
          <w:color w:val="000000" w:themeColor="text1"/>
          <w:sz w:val="21"/>
          <w:szCs w:val="21"/>
        </w:rPr>
        <w:t>权开展</w:t>
      </w:r>
      <w:proofErr w:type="gramEnd"/>
      <w:r w:rsidRPr="009A0ABF">
        <w:rPr>
          <w:rFonts w:ascii="Times New Roman" w:eastAsiaTheme="majorEastAsia" w:hAnsi="Times New Roman" w:cs="Times New Roman"/>
          <w:bCs/>
          <w:color w:val="000000" w:themeColor="text1"/>
          <w:sz w:val="21"/>
          <w:szCs w:val="21"/>
        </w:rPr>
        <w:t>专题询问，有利于加大人大监督工作力度</w:t>
      </w:r>
    </w:p>
    <w:p w14:paraId="4F1335F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人大创新工作机制，不断提高监督的能力和水平</w:t>
      </w:r>
    </w:p>
    <w:p w14:paraId="2F097F20"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1A5EABE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8</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司法局喊你来当人民陪审员了！</w:t>
      </w:r>
      <w:r w:rsidRPr="009A0ABF">
        <w:rPr>
          <w:rFonts w:ascii="Times New Roman" w:eastAsiaTheme="majorEastAsia" w:hAnsi="Times New Roman" w:cs="Times New Roman"/>
          <w:bCs/>
          <w:color w:val="000000" w:themeColor="text1"/>
          <w:sz w:val="21"/>
          <w:szCs w:val="21"/>
        </w:rPr>
        <w:t>”2018</w:t>
      </w:r>
      <w:r w:rsidRPr="009A0ABF">
        <w:rPr>
          <w:rFonts w:ascii="Times New Roman" w:eastAsiaTheme="majorEastAsia" w:hAnsi="Times New Roman" w:cs="Times New Roman"/>
          <w:bCs/>
          <w:color w:val="000000" w:themeColor="text1"/>
          <w:sz w:val="21"/>
          <w:szCs w:val="21"/>
        </w:rPr>
        <w:t>年底，不少北京市民收到了一条短信，告知已被随机抽选为人民陪审员的候选人。这是《中华人民共和国人民陪审员法》颁布实施后，第一次尝试从常住人口中随机抽选候选人，以确保群众参与的广泛性。下列选项正确的是（　　）</w:t>
      </w:r>
    </w:p>
    <w:p w14:paraId="3CF6202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从市民中抽选人民陪审员，满足了公众行使国家权力的诉求</w:t>
      </w:r>
    </w:p>
    <w:p w14:paraId="493D34F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公民依法参加审判活动，有利于促进司法公正，提升司法公信</w:t>
      </w:r>
    </w:p>
    <w:p w14:paraId="4C25C0A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让普通市民参加审判活动，目的在于提高法院的审判工作效率</w:t>
      </w:r>
    </w:p>
    <w:p w14:paraId="5F5D514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这一举措可以促进公众直接接触、了解法律，推动法治社会建设</w:t>
      </w:r>
    </w:p>
    <w:p w14:paraId="1A035BD2" w14:textId="7B42659C"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2B35729F" wp14:editId="7B01485F">
            <wp:extent cx="2964180" cy="1897380"/>
            <wp:effectExtent l="0" t="0" r="7620" b="7620"/>
            <wp:docPr id="15" name="图片 1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4180" cy="1897380"/>
                    </a:xfrm>
                    <a:prstGeom prst="rect">
                      <a:avLst/>
                    </a:prstGeom>
                    <a:noFill/>
                    <a:ln>
                      <a:noFill/>
                    </a:ln>
                  </pic:spPr>
                </pic:pic>
              </a:graphicData>
            </a:graphic>
          </wp:inline>
        </w:drawing>
      </w:r>
    </w:p>
    <w:p w14:paraId="0DE65106"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p>
    <w:p w14:paraId="57BEFC7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9</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p>
    <w:tbl>
      <w:tblPr>
        <w:tblW w:w="0" w:type="auto"/>
        <w:tblInd w:w="142"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000" w:firstRow="0" w:lastRow="0" w:firstColumn="0" w:lastColumn="0" w:noHBand="0" w:noVBand="0"/>
      </w:tblPr>
      <w:tblGrid>
        <w:gridCol w:w="10348"/>
      </w:tblGrid>
      <w:tr w:rsidR="009A0ABF" w:rsidRPr="009A0ABF" w14:paraId="19F4F343" w14:textId="77777777" w:rsidTr="009A0ABF">
        <w:tc>
          <w:tcPr>
            <w:tcW w:w="10348" w:type="dxa"/>
          </w:tcPr>
          <w:p w14:paraId="54E83E4A"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北京轨道交通</w:t>
            </w:r>
            <w:r w:rsidRPr="009A0ABF">
              <w:rPr>
                <w:rFonts w:ascii="Times New Roman" w:eastAsiaTheme="majorEastAsia" w:hAnsi="Times New Roman" w:cs="Times New Roman"/>
                <w:bCs/>
                <w:color w:val="000000" w:themeColor="text1"/>
                <w:kern w:val="2"/>
                <w:sz w:val="21"/>
                <w:szCs w:val="21"/>
              </w:rPr>
              <w:t>11</w:t>
            </w:r>
            <w:r w:rsidRPr="009A0ABF">
              <w:rPr>
                <w:rFonts w:ascii="Times New Roman" w:eastAsiaTheme="majorEastAsia" w:hAnsi="Times New Roman" w:cs="Times New Roman"/>
                <w:bCs/>
                <w:color w:val="000000" w:themeColor="text1"/>
                <w:kern w:val="2"/>
                <w:sz w:val="21"/>
                <w:szCs w:val="21"/>
              </w:rPr>
              <w:t>号线西段（冬奥支线）工程环境影响评价第一次公示</w:t>
            </w:r>
          </w:p>
          <w:p w14:paraId="6CAA8DA6"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 xml:space="preserve">    </w:t>
            </w:r>
            <w:r w:rsidRPr="009A0ABF">
              <w:rPr>
                <w:rFonts w:ascii="Times New Roman" w:eastAsiaTheme="majorEastAsia" w:hAnsi="Times New Roman" w:cs="Times New Roman"/>
                <w:bCs/>
                <w:color w:val="000000" w:themeColor="text1"/>
                <w:kern w:val="2"/>
                <w:sz w:val="21"/>
                <w:szCs w:val="21"/>
              </w:rPr>
              <w:t>时间：</w:t>
            </w:r>
            <w:r w:rsidRPr="009A0ABF">
              <w:rPr>
                <w:rFonts w:ascii="Times New Roman" w:eastAsiaTheme="majorEastAsia" w:hAnsi="Times New Roman" w:cs="Times New Roman"/>
                <w:bCs/>
                <w:color w:val="000000" w:themeColor="text1"/>
                <w:kern w:val="2"/>
                <w:sz w:val="21"/>
                <w:szCs w:val="21"/>
              </w:rPr>
              <w:t>2019</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03</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20</w:t>
            </w:r>
          </w:p>
          <w:p w14:paraId="6609014E"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 xml:space="preserve">    </w:t>
            </w:r>
            <w:r w:rsidRPr="009A0ABF">
              <w:rPr>
                <w:rFonts w:ascii="Times New Roman" w:eastAsiaTheme="majorEastAsia" w:hAnsi="Times New Roman" w:cs="Times New Roman"/>
                <w:bCs/>
                <w:color w:val="000000" w:themeColor="text1"/>
                <w:kern w:val="2"/>
                <w:sz w:val="21"/>
                <w:szCs w:val="21"/>
              </w:rPr>
              <w:t>根据《中华人民共和国环境保护法》《中华人民共和国环境影响评价法》《环境影响评价公众参与办法》（生态环境部令第</w:t>
            </w:r>
            <w:r w:rsidRPr="009A0ABF">
              <w:rPr>
                <w:rFonts w:ascii="Times New Roman" w:eastAsiaTheme="majorEastAsia" w:hAnsi="Times New Roman" w:cs="Times New Roman"/>
                <w:bCs/>
                <w:color w:val="000000" w:themeColor="text1"/>
                <w:kern w:val="2"/>
                <w:sz w:val="21"/>
                <w:szCs w:val="21"/>
              </w:rPr>
              <w:t>4</w:t>
            </w:r>
            <w:r w:rsidRPr="009A0ABF">
              <w:rPr>
                <w:rFonts w:ascii="Times New Roman" w:eastAsiaTheme="majorEastAsia" w:hAnsi="Times New Roman" w:cs="Times New Roman"/>
                <w:bCs/>
                <w:color w:val="000000" w:themeColor="text1"/>
                <w:kern w:val="2"/>
                <w:sz w:val="21"/>
                <w:szCs w:val="21"/>
              </w:rPr>
              <w:t>号）《关于发布＜环境影响评价公众参与办法＞配套文件的公告》（生态环境部公告</w:t>
            </w:r>
            <w:r w:rsidRPr="009A0ABF">
              <w:rPr>
                <w:rFonts w:ascii="Times New Roman" w:eastAsiaTheme="majorEastAsia" w:hAnsi="Times New Roman" w:cs="Times New Roman"/>
                <w:bCs/>
                <w:color w:val="000000" w:themeColor="text1"/>
                <w:kern w:val="2"/>
                <w:sz w:val="21"/>
                <w:szCs w:val="21"/>
              </w:rPr>
              <w:t>2018</w:t>
            </w:r>
            <w:r w:rsidRPr="009A0ABF">
              <w:rPr>
                <w:rFonts w:ascii="Times New Roman" w:eastAsiaTheme="majorEastAsia" w:hAnsi="Times New Roman" w:cs="Times New Roman"/>
                <w:bCs/>
                <w:color w:val="000000" w:themeColor="text1"/>
                <w:kern w:val="2"/>
                <w:sz w:val="21"/>
                <w:szCs w:val="21"/>
              </w:rPr>
              <w:t>年第</w:t>
            </w:r>
            <w:r w:rsidRPr="009A0ABF">
              <w:rPr>
                <w:rFonts w:ascii="Times New Roman" w:eastAsiaTheme="majorEastAsia" w:hAnsi="Times New Roman" w:cs="Times New Roman"/>
                <w:bCs/>
                <w:color w:val="000000" w:themeColor="text1"/>
                <w:kern w:val="2"/>
                <w:sz w:val="21"/>
                <w:szCs w:val="21"/>
              </w:rPr>
              <w:t>48</w:t>
            </w:r>
            <w:r w:rsidRPr="009A0ABF">
              <w:rPr>
                <w:rFonts w:ascii="Times New Roman" w:eastAsiaTheme="majorEastAsia" w:hAnsi="Times New Roman" w:cs="Times New Roman"/>
                <w:bCs/>
                <w:color w:val="000000" w:themeColor="text1"/>
                <w:kern w:val="2"/>
                <w:sz w:val="21"/>
                <w:szCs w:val="21"/>
              </w:rPr>
              <w:t>号）等相关规定，现对北京轨道交通</w:t>
            </w:r>
            <w:r w:rsidRPr="009A0ABF">
              <w:rPr>
                <w:rFonts w:ascii="Times New Roman" w:eastAsiaTheme="majorEastAsia" w:hAnsi="Times New Roman" w:cs="Times New Roman"/>
                <w:bCs/>
                <w:color w:val="000000" w:themeColor="text1"/>
                <w:kern w:val="2"/>
                <w:sz w:val="21"/>
                <w:szCs w:val="21"/>
              </w:rPr>
              <w:t>11</w:t>
            </w:r>
            <w:r w:rsidRPr="009A0ABF">
              <w:rPr>
                <w:rFonts w:ascii="Times New Roman" w:eastAsiaTheme="majorEastAsia" w:hAnsi="Times New Roman" w:cs="Times New Roman"/>
                <w:bCs/>
                <w:color w:val="000000" w:themeColor="text1"/>
                <w:kern w:val="2"/>
                <w:sz w:val="21"/>
                <w:szCs w:val="21"/>
              </w:rPr>
              <w:t>号线西段（冬奥支线）工程环境影响评价公众参与相关信息进行第一次公示，具体如下：</w:t>
            </w:r>
          </w:p>
          <w:p w14:paraId="0283EBAD"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 xml:space="preserve">    ……</w:t>
            </w:r>
          </w:p>
        </w:tc>
      </w:tr>
    </w:tbl>
    <w:p w14:paraId="652519A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关于环境影响评价公示，下列观点合理的是（　　）</w:t>
      </w:r>
    </w:p>
    <w:p w14:paraId="5B55CAA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对重大项目进行环境影响评价是贯彻绿色发展理念的体现</w:t>
      </w:r>
    </w:p>
    <w:p w14:paraId="054C17E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让公众参与环境影响评价是政府简政放权的新举措</w:t>
      </w:r>
    </w:p>
    <w:p w14:paraId="533CB07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依法公示维护了公民的知情权、参与权、表达权、监督权</w:t>
      </w:r>
    </w:p>
    <w:p w14:paraId="5A4B632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这一做法顺应社会发展的要求，扩大了基层民主的范围</w:t>
      </w:r>
    </w:p>
    <w:p w14:paraId="1927D4C5"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p>
    <w:p w14:paraId="281A37E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10</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2022</w:t>
      </w:r>
      <w:r w:rsidRPr="009A0ABF">
        <w:rPr>
          <w:rFonts w:ascii="Times New Roman" w:eastAsiaTheme="majorEastAsia" w:hAnsi="Times New Roman" w:cs="Times New Roman"/>
          <w:bCs/>
          <w:color w:val="000000" w:themeColor="text1"/>
          <w:sz w:val="21"/>
          <w:szCs w:val="21"/>
        </w:rPr>
        <w:t>年北京将举办冬奥会，这给冰雪产业带来了新的发展机会。冰雪产业主要包括冰雪装备、冰雪旅游、冰雪赛事、冰雪运动培训、冰雪营销五大板块。下列选项正确的是（　　）</w:t>
      </w:r>
    </w:p>
    <w:p w14:paraId="10DE499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．对冰雪装备企业减税降费，会提高冰雪装备产品的价值</w:t>
      </w:r>
      <w:r w:rsidRPr="009A0ABF">
        <w:rPr>
          <w:rFonts w:ascii="Times New Roman" w:eastAsiaTheme="majorEastAsia" w:hAnsi="Times New Roman" w:cs="Times New Roman"/>
          <w:bCs/>
          <w:color w:val="000000" w:themeColor="text1"/>
          <w:sz w:val="21"/>
          <w:szCs w:val="21"/>
        </w:rPr>
        <w:tab/>
      </w:r>
    </w:p>
    <w:p w14:paraId="3ABA0F0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．冰雪营销产业的发展会增加冰雪旅游消费的需求弹性</w:t>
      </w:r>
      <w:r w:rsidRPr="009A0ABF">
        <w:rPr>
          <w:rFonts w:ascii="Times New Roman" w:eastAsiaTheme="majorEastAsia" w:hAnsi="Times New Roman" w:cs="Times New Roman"/>
          <w:bCs/>
          <w:color w:val="000000" w:themeColor="text1"/>
          <w:sz w:val="21"/>
          <w:szCs w:val="21"/>
        </w:rPr>
        <w:tab/>
      </w:r>
    </w:p>
    <w:p w14:paraId="0EE066D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．冰雪赛事发展会增加冰雪运动培训产业的就业机会</w:t>
      </w:r>
      <w:r w:rsidRPr="009A0ABF">
        <w:rPr>
          <w:rFonts w:ascii="Times New Roman" w:eastAsiaTheme="majorEastAsia" w:hAnsi="Times New Roman" w:cs="Times New Roman"/>
          <w:bCs/>
          <w:color w:val="000000" w:themeColor="text1"/>
          <w:sz w:val="21"/>
          <w:szCs w:val="21"/>
        </w:rPr>
        <w:tab/>
      </w:r>
    </w:p>
    <w:p w14:paraId="51D5853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．冰雪产业链的延伸使五大冰雪产业的替代性增加</w:t>
      </w:r>
    </w:p>
    <w:p w14:paraId="076483A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11</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分）中国是世界上最大规模使用工业机器人的国家。如图为关于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企业使用机器人的影响因素</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的调查结果。</w:t>
      </w:r>
    </w:p>
    <w:p w14:paraId="361B23AA" w14:textId="16A2C065"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3C7B1833" wp14:editId="453ED5F4">
            <wp:extent cx="3916680" cy="1493520"/>
            <wp:effectExtent l="0" t="0" r="7620" b="0"/>
            <wp:docPr id="14" name="图片 1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6680" cy="1493520"/>
                    </a:xfrm>
                    <a:prstGeom prst="rect">
                      <a:avLst/>
                    </a:prstGeom>
                    <a:noFill/>
                    <a:ln>
                      <a:noFill/>
                    </a:ln>
                  </pic:spPr>
                </pic:pic>
              </a:graphicData>
            </a:graphic>
          </wp:inline>
        </w:drawing>
      </w:r>
    </w:p>
    <w:p w14:paraId="4A33F89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下列说法正确的是（　　）</w:t>
      </w:r>
    </w:p>
    <w:p w14:paraId="46D5804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）表明劳动力成本的降低会促进机器人的使用</w:t>
      </w:r>
    </w:p>
    <w:p w14:paraId="07A78E3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）表明工人流动性越低的企业越倾向于使用机器人</w:t>
      </w:r>
    </w:p>
    <w:p w14:paraId="4208C7E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）表明产品市场的需求会影响生产要素的投入</w:t>
      </w:r>
    </w:p>
    <w:p w14:paraId="65EA9C0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）和（</w:t>
      </w:r>
      <w:r w:rsidRPr="009A0ABF">
        <w:rPr>
          <w:rFonts w:ascii="Times New Roman" w:eastAsiaTheme="majorEastAsia" w:hAnsi="Times New Roman" w:cs="Times New Roman"/>
          <w:bCs/>
          <w:color w:val="000000" w:themeColor="text1"/>
          <w:sz w:val="21"/>
          <w:szCs w:val="21"/>
        </w:rPr>
        <w:t>5</w:t>
      </w:r>
      <w:r w:rsidRPr="009A0ABF">
        <w:rPr>
          <w:rFonts w:ascii="Times New Roman" w:eastAsiaTheme="majorEastAsia" w:hAnsi="Times New Roman" w:cs="Times New Roman"/>
          <w:bCs/>
          <w:color w:val="000000" w:themeColor="text1"/>
          <w:sz w:val="21"/>
          <w:szCs w:val="21"/>
        </w:rPr>
        <w:t>）表明机器人暂时无法全面替代劳动力</w:t>
      </w:r>
    </w:p>
    <w:p w14:paraId="7471671A"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3D8D3C1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12</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分）货币是国家的</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名片</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，如今在一些国家的货币上，出现了由中国企业承建的地标建筑和大型工程的图案。</w:t>
      </w:r>
    </w:p>
    <w:p w14:paraId="6E48257C" w14:textId="005B1923"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595C3F95" wp14:editId="756D6225">
            <wp:extent cx="5737860" cy="1630680"/>
            <wp:effectExtent l="0" t="0" r="0" b="7620"/>
            <wp:docPr id="13" name="图片 1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7860" cy="1630680"/>
                    </a:xfrm>
                    <a:prstGeom prst="rect">
                      <a:avLst/>
                    </a:prstGeom>
                    <a:noFill/>
                    <a:ln>
                      <a:noFill/>
                    </a:ln>
                  </pic:spPr>
                </pic:pic>
              </a:graphicData>
            </a:graphic>
          </wp:inline>
        </w:drawing>
      </w:r>
    </w:p>
    <w:p w14:paraId="60D2F70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这一现象适用于说明（　　）</w:t>
      </w:r>
    </w:p>
    <w:p w14:paraId="185C112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．区域经济一体化深入发展</w:t>
      </w:r>
      <w:r w:rsidRPr="009A0ABF">
        <w:rPr>
          <w:rFonts w:ascii="Times New Roman" w:eastAsiaTheme="majorEastAsia" w:hAnsi="Times New Roman" w:cs="Times New Roman"/>
          <w:bCs/>
          <w:color w:val="000000" w:themeColor="text1"/>
          <w:sz w:val="21"/>
          <w:szCs w:val="21"/>
        </w:rPr>
        <w:tab/>
      </w:r>
    </w:p>
    <w:p w14:paraId="1F0BBD5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．中国企业走出去，助力当地发展</w:t>
      </w:r>
      <w:r w:rsidRPr="009A0ABF">
        <w:rPr>
          <w:rFonts w:ascii="Times New Roman" w:eastAsiaTheme="majorEastAsia" w:hAnsi="Times New Roman" w:cs="Times New Roman"/>
          <w:bCs/>
          <w:color w:val="000000" w:themeColor="text1"/>
          <w:sz w:val="21"/>
          <w:szCs w:val="21"/>
        </w:rPr>
        <w:tab/>
      </w:r>
    </w:p>
    <w:p w14:paraId="206AC1B1"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．中国外交政策的基本立场</w:t>
      </w:r>
      <w:r w:rsidRPr="009A0ABF">
        <w:rPr>
          <w:rFonts w:ascii="Times New Roman" w:eastAsiaTheme="majorEastAsia" w:hAnsi="Times New Roman" w:cs="Times New Roman"/>
          <w:bCs/>
          <w:color w:val="000000" w:themeColor="text1"/>
          <w:sz w:val="21"/>
          <w:szCs w:val="21"/>
        </w:rPr>
        <w:tab/>
      </w:r>
    </w:p>
    <w:p w14:paraId="3A95610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．中国放宽市场准入，扩大对外开放</w:t>
      </w:r>
    </w:p>
    <w:p w14:paraId="0FB8B04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二、非选择题：共</w:t>
      </w:r>
      <w:r w:rsidRPr="009A0ABF">
        <w:rPr>
          <w:rFonts w:ascii="Times New Roman" w:eastAsiaTheme="majorEastAsia" w:hAnsi="Times New Roman" w:cs="Times New Roman"/>
          <w:bCs/>
          <w:color w:val="000000" w:themeColor="text1"/>
          <w:sz w:val="21"/>
          <w:szCs w:val="21"/>
        </w:rPr>
        <w:t>52</w:t>
      </w:r>
      <w:r w:rsidRPr="009A0ABF">
        <w:rPr>
          <w:rFonts w:ascii="Times New Roman" w:eastAsiaTheme="majorEastAsia" w:hAnsi="Times New Roman" w:cs="Times New Roman"/>
          <w:bCs/>
          <w:color w:val="000000" w:themeColor="text1"/>
          <w:sz w:val="21"/>
          <w:szCs w:val="21"/>
        </w:rPr>
        <w:t>分。</w:t>
      </w:r>
    </w:p>
    <w:p w14:paraId="3B4E452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13</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31</w:t>
      </w:r>
      <w:r w:rsidRPr="009A0ABF">
        <w:rPr>
          <w:rFonts w:ascii="Times New Roman" w:eastAsiaTheme="majorEastAsia" w:hAnsi="Times New Roman" w:cs="Times New Roman"/>
          <w:bCs/>
          <w:color w:val="000000" w:themeColor="text1"/>
          <w:sz w:val="21"/>
          <w:szCs w:val="21"/>
        </w:rPr>
        <w:t>分）壮丽</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年，奋斗新时代。</w:t>
      </w:r>
    </w:p>
    <w:p w14:paraId="44BF514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材料</w:t>
      </w:r>
      <w:proofErr w:type="gramStart"/>
      <w:r w:rsidRPr="009A0ABF">
        <w:rPr>
          <w:rFonts w:ascii="Times New Roman" w:eastAsiaTheme="majorEastAsia" w:hAnsi="Times New Roman" w:cs="Times New Roman"/>
          <w:bCs/>
          <w:color w:val="000000" w:themeColor="text1"/>
          <w:sz w:val="21"/>
          <w:szCs w:val="21"/>
        </w:rPr>
        <w:t>一</w:t>
      </w:r>
      <w:proofErr w:type="gramEnd"/>
      <w:r w:rsidRPr="009A0ABF">
        <w:rPr>
          <w:rFonts w:ascii="Times New Roman" w:eastAsiaTheme="majorEastAsia" w:hAnsi="Times New Roman" w:cs="Times New Roman"/>
          <w:bCs/>
          <w:color w:val="000000" w:themeColor="text1"/>
          <w:sz w:val="21"/>
          <w:szCs w:val="21"/>
        </w:rPr>
        <w:t>：制定规划，谋定而动。</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年来，中国共产党团结带领全国人民，将民主和集中相结合，合理规划，统筹安排，从建国初期的</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一五计划</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到正在贯彻实施的</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十三五规划</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三步走</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战略到</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两个一百年</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奋斗目标，分阶段、有步骤地推进社会主义现代化建设事业。</w:t>
      </w:r>
    </w:p>
    <w:p w14:paraId="7A9D79B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商以求同，</w:t>
      </w:r>
      <w:proofErr w:type="gramStart"/>
      <w:r w:rsidRPr="009A0ABF">
        <w:rPr>
          <w:rFonts w:ascii="Times New Roman" w:eastAsiaTheme="majorEastAsia" w:hAnsi="Times New Roman" w:cs="Times New Roman"/>
          <w:bCs/>
          <w:color w:val="000000" w:themeColor="text1"/>
          <w:sz w:val="21"/>
          <w:szCs w:val="21"/>
        </w:rPr>
        <w:t>协以成事</w:t>
      </w:r>
      <w:proofErr w:type="gramEnd"/>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有事好商量，众人的事情由众人商量</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年来，我国不断推进政党协商、人大协商、政府协商、政协协商、人民团体协商、基层协商以及社会组织协商，</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民主恳谈会</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参与式预算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等形式不断涌现，常态化、多层次、各方面有序参与的格局正进一步形成。</w:t>
      </w:r>
    </w:p>
    <w:p w14:paraId="06533D6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 xml:space="preserve">       </w:t>
      </w:r>
      <w:r w:rsidRPr="009A0ABF">
        <w:rPr>
          <w:rFonts w:ascii="Times New Roman" w:eastAsiaTheme="majorEastAsia" w:hAnsi="Times New Roman" w:cs="Times New Roman"/>
          <w:bCs/>
          <w:color w:val="000000" w:themeColor="text1"/>
          <w:sz w:val="21"/>
          <w:szCs w:val="21"/>
        </w:rPr>
        <w:t>集中力量，办成大事。</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年来，我们党带领人民办成了一系列关系国计民生的大事。从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两弹一星</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、神舟飞船等重大项目，到三峡工程、青藏铁路、港珠澳大桥等重大基础设施工程；从成功举办北京奥运会、上海</w:t>
      </w:r>
      <w:proofErr w:type="gramStart"/>
      <w:r w:rsidRPr="009A0ABF">
        <w:rPr>
          <w:rFonts w:ascii="Times New Roman" w:eastAsiaTheme="majorEastAsia" w:hAnsi="Times New Roman" w:cs="Times New Roman"/>
          <w:bCs/>
          <w:color w:val="000000" w:themeColor="text1"/>
          <w:sz w:val="21"/>
          <w:szCs w:val="21"/>
        </w:rPr>
        <w:t>世</w:t>
      </w:r>
      <w:proofErr w:type="gramEnd"/>
      <w:r w:rsidRPr="009A0ABF">
        <w:rPr>
          <w:rFonts w:ascii="Times New Roman" w:eastAsiaTheme="majorEastAsia" w:hAnsi="Times New Roman" w:cs="Times New Roman"/>
          <w:bCs/>
          <w:color w:val="000000" w:themeColor="text1"/>
          <w:sz w:val="21"/>
          <w:szCs w:val="21"/>
        </w:rPr>
        <w:t>博会等重大国际活动，到打好脱贫攻坚战、推进供给侧结构性改革、着力建设现代化经济体系</w:t>
      </w:r>
      <w:r w:rsidRPr="009A0ABF">
        <w:rPr>
          <w:rFonts w:ascii="Times New Roman" w:eastAsiaTheme="majorEastAsia" w:hAnsi="Times New Roman" w:cs="Times New Roman"/>
          <w:bCs/>
          <w:color w:val="000000" w:themeColor="text1"/>
          <w:sz w:val="21"/>
          <w:szCs w:val="21"/>
        </w:rPr>
        <w:t>……</w:t>
      </w:r>
    </w:p>
    <w:p w14:paraId="426806E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）结合材料</w:t>
      </w:r>
      <w:proofErr w:type="gramStart"/>
      <w:r w:rsidRPr="009A0ABF">
        <w:rPr>
          <w:rFonts w:ascii="Times New Roman" w:eastAsiaTheme="majorEastAsia" w:hAnsi="Times New Roman" w:cs="Times New Roman"/>
          <w:bCs/>
          <w:color w:val="000000" w:themeColor="text1"/>
          <w:sz w:val="21"/>
          <w:szCs w:val="21"/>
        </w:rPr>
        <w:t>一</w:t>
      </w:r>
      <w:proofErr w:type="gramEnd"/>
      <w:r w:rsidRPr="009A0ABF">
        <w:rPr>
          <w:rFonts w:ascii="Times New Roman" w:eastAsiaTheme="majorEastAsia" w:hAnsi="Times New Roman" w:cs="Times New Roman"/>
          <w:bCs/>
          <w:color w:val="000000" w:themeColor="text1"/>
          <w:sz w:val="21"/>
          <w:szCs w:val="21"/>
        </w:rPr>
        <w:t>，运用《政治生活》相关知识，说明我国是如何发挥政治优势凝聚中国力量的。</w:t>
      </w:r>
    </w:p>
    <w:p w14:paraId="2530D200" w14:textId="648D514F" w:rsidR="009A0ABF" w:rsidRDefault="009A0ABF" w:rsidP="009A0ABF">
      <w:pPr>
        <w:spacing w:after="0" w:line="360" w:lineRule="auto"/>
        <w:rPr>
          <w:rFonts w:ascii="Times New Roman" w:eastAsiaTheme="majorEastAsia" w:hAnsi="Times New Roman" w:cs="Times New Roman"/>
          <w:bCs/>
          <w:color w:val="000000" w:themeColor="text1"/>
          <w:sz w:val="21"/>
          <w:szCs w:val="21"/>
        </w:rPr>
      </w:pPr>
    </w:p>
    <w:p w14:paraId="1C752F86" w14:textId="77777777" w:rsidR="009A0ABF" w:rsidRPr="009A0ABF" w:rsidRDefault="009A0ABF" w:rsidP="009A0ABF">
      <w:pPr>
        <w:spacing w:after="0" w:line="360" w:lineRule="auto"/>
        <w:rPr>
          <w:rFonts w:ascii="Times New Roman" w:eastAsiaTheme="majorEastAsia" w:hAnsi="Times New Roman" w:cs="Times New Roman" w:hint="eastAsia"/>
          <w:bCs/>
          <w:color w:val="000000" w:themeColor="text1"/>
          <w:sz w:val="21"/>
          <w:szCs w:val="21"/>
        </w:rPr>
      </w:pPr>
    </w:p>
    <w:p w14:paraId="5CF5129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材料二：</w:t>
      </w:r>
    </w:p>
    <w:p w14:paraId="40D79E86" w14:textId="075639DE"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430015EA" wp14:editId="24024D25">
            <wp:extent cx="4686300" cy="2103120"/>
            <wp:effectExtent l="0" t="0" r="0" b="0"/>
            <wp:docPr id="12" name="图片 1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6300" cy="2103120"/>
                    </a:xfrm>
                    <a:prstGeom prst="rect">
                      <a:avLst/>
                    </a:prstGeom>
                    <a:noFill/>
                    <a:ln>
                      <a:noFill/>
                    </a:ln>
                  </pic:spPr>
                </pic:pic>
              </a:graphicData>
            </a:graphic>
          </wp:inline>
        </w:drawing>
      </w:r>
    </w:p>
    <w:p w14:paraId="2AE948D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改革开放以来，城镇化发展逐渐赶上了工业化进程（如图</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和图</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所示），这是中国经济发生的一项历史性变化。</w:t>
      </w:r>
    </w:p>
    <w:p w14:paraId="529BD82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）从图</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和图</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中任选一幅，借助所选的图，运用经济知识，说明上述历史性变化是如何发生的。</w:t>
      </w:r>
    </w:p>
    <w:p w14:paraId="3FC0935B" w14:textId="1C0D529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7555833A" wp14:editId="2DB88D31">
            <wp:extent cx="5402580" cy="2202180"/>
            <wp:effectExtent l="0" t="0" r="7620" b="7620"/>
            <wp:docPr id="11" name="图片 1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2580" cy="2202180"/>
                    </a:xfrm>
                    <a:prstGeom prst="rect">
                      <a:avLst/>
                    </a:prstGeom>
                    <a:noFill/>
                    <a:ln>
                      <a:noFill/>
                    </a:ln>
                  </pic:spPr>
                </pic:pic>
              </a:graphicData>
            </a:graphic>
          </wp:inline>
        </w:drawing>
      </w:r>
    </w:p>
    <w:p w14:paraId="74C1F77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材料三：</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歌以咏志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，歌声承载着历史，歌声</w:t>
      </w:r>
      <w:proofErr w:type="gramStart"/>
      <w:r w:rsidRPr="009A0ABF">
        <w:rPr>
          <w:rFonts w:ascii="Times New Roman" w:eastAsiaTheme="majorEastAsia" w:hAnsi="Times New Roman" w:cs="Times New Roman"/>
          <w:bCs/>
          <w:color w:val="000000" w:themeColor="text1"/>
          <w:sz w:val="21"/>
          <w:szCs w:val="21"/>
        </w:rPr>
        <w:t>礼赞着</w:t>
      </w:r>
      <w:proofErr w:type="gramEnd"/>
      <w:r w:rsidRPr="009A0ABF">
        <w:rPr>
          <w:rFonts w:ascii="Times New Roman" w:eastAsiaTheme="majorEastAsia" w:hAnsi="Times New Roman" w:cs="Times New Roman"/>
          <w:bCs/>
          <w:color w:val="000000" w:themeColor="text1"/>
          <w:sz w:val="21"/>
          <w:szCs w:val="21"/>
        </w:rPr>
        <w:t>时代，歌声</w:t>
      </w:r>
      <w:proofErr w:type="gramStart"/>
      <w:r w:rsidRPr="009A0ABF">
        <w:rPr>
          <w:rFonts w:ascii="Times New Roman" w:eastAsiaTheme="majorEastAsia" w:hAnsi="Times New Roman" w:cs="Times New Roman"/>
          <w:bCs/>
          <w:color w:val="000000" w:themeColor="text1"/>
          <w:sz w:val="21"/>
          <w:szCs w:val="21"/>
        </w:rPr>
        <w:t>放飞着</w:t>
      </w:r>
      <w:proofErr w:type="gramEnd"/>
      <w:r w:rsidRPr="009A0ABF">
        <w:rPr>
          <w:rFonts w:ascii="Times New Roman" w:eastAsiaTheme="majorEastAsia" w:hAnsi="Times New Roman" w:cs="Times New Roman"/>
          <w:bCs/>
          <w:color w:val="000000" w:themeColor="text1"/>
          <w:sz w:val="21"/>
          <w:szCs w:val="21"/>
        </w:rPr>
        <w:t>梦想</w:t>
      </w:r>
      <w:r w:rsidRPr="009A0ABF">
        <w:rPr>
          <w:rFonts w:ascii="Times New Roman" w:eastAsiaTheme="majorEastAsia" w:hAnsi="Times New Roman" w:cs="Times New Roman"/>
          <w:bCs/>
          <w:color w:val="000000" w:themeColor="text1"/>
          <w:sz w:val="21"/>
          <w:szCs w:val="21"/>
        </w:rPr>
        <w:t>……</w:t>
      </w:r>
    </w:p>
    <w:p w14:paraId="503EF79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70</w:t>
      </w:r>
      <w:r w:rsidRPr="009A0ABF">
        <w:rPr>
          <w:rFonts w:ascii="Times New Roman" w:eastAsiaTheme="majorEastAsia" w:hAnsi="Times New Roman" w:cs="Times New Roman"/>
          <w:bCs/>
          <w:color w:val="000000" w:themeColor="text1"/>
          <w:sz w:val="21"/>
          <w:szCs w:val="21"/>
        </w:rPr>
        <w:t>年长歌未央。《我为祖国献石油》唱出了石油工人投身祖国建设的豪迈，《在希望的田野上》反映了改革初期农民心底的喜悦，《幸福在哪里》激发了人们对未来的无限憧憬，《春天的故事》唱响了神州大地荡起的滚滚春潮，《不忘初心》情深意长、催人奋进</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在共和国成立</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周年之际，</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我和我的祖国，一刻也不能分割</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更是响彻了大江南北。</w:t>
      </w:r>
    </w:p>
    <w:p w14:paraId="1AACCBE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）结合材料三，综合运用哲学与文化相关知识，谈谈你对</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歌以咏志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的理解。</w:t>
      </w:r>
    </w:p>
    <w:p w14:paraId="4290E5FC" w14:textId="77777777" w:rsidR="009A0ABF" w:rsidRDefault="009A0ABF">
      <w:pPr>
        <w:adjustRightInd/>
        <w:snapToGrid/>
        <w:spacing w:after="0"/>
        <w:rPr>
          <w:rFonts w:ascii="Times New Roman" w:eastAsiaTheme="majorEastAsia" w:hAnsi="Times New Roman" w:cs="Times New Roman"/>
          <w:bCs/>
          <w:color w:val="000000" w:themeColor="text1"/>
          <w:sz w:val="21"/>
          <w:szCs w:val="21"/>
        </w:rPr>
      </w:pPr>
      <w:r>
        <w:rPr>
          <w:rFonts w:ascii="Times New Roman" w:eastAsiaTheme="majorEastAsia" w:hAnsi="Times New Roman" w:cs="Times New Roman"/>
          <w:bCs/>
          <w:color w:val="000000" w:themeColor="text1"/>
          <w:sz w:val="21"/>
          <w:szCs w:val="21"/>
        </w:rPr>
        <w:br w:type="page"/>
      </w:r>
    </w:p>
    <w:p w14:paraId="01CD591D" w14:textId="56ACE9C4"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14</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11</w:t>
      </w:r>
      <w:r w:rsidRPr="009A0ABF">
        <w:rPr>
          <w:rFonts w:ascii="Times New Roman" w:eastAsiaTheme="majorEastAsia" w:hAnsi="Times New Roman" w:cs="Times New Roman"/>
          <w:bCs/>
          <w:color w:val="000000" w:themeColor="text1"/>
          <w:sz w:val="21"/>
          <w:szCs w:val="21"/>
        </w:rPr>
        <w:t>分）我国发明专利申请量连续</w:t>
      </w:r>
      <w:r w:rsidRPr="009A0ABF">
        <w:rPr>
          <w:rFonts w:ascii="Times New Roman" w:eastAsiaTheme="majorEastAsia" w:hAnsi="Times New Roman" w:cs="Times New Roman"/>
          <w:bCs/>
          <w:color w:val="000000" w:themeColor="text1"/>
          <w:sz w:val="21"/>
          <w:szCs w:val="21"/>
        </w:rPr>
        <w:t>8</w:t>
      </w:r>
      <w:r w:rsidRPr="009A0ABF">
        <w:rPr>
          <w:rFonts w:ascii="Times New Roman" w:eastAsiaTheme="majorEastAsia" w:hAnsi="Times New Roman" w:cs="Times New Roman"/>
          <w:bCs/>
          <w:color w:val="000000" w:themeColor="text1"/>
          <w:sz w:val="21"/>
          <w:szCs w:val="21"/>
        </w:rPr>
        <w:t>年位居世界第一，已经成为国际公认的知识产权大国。</w:t>
      </w:r>
    </w:p>
    <w:p w14:paraId="3DE0705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我国对发明专利进行保护并设置了保护期限。有同学提出疑问：技术不像苹果，一个苹果我吃完了你就不能享用了，技术却不一样，一个人使用一项技术的同时并不会妨碍他人使用，技术共享看起来对大家都有利。那么，为什么要对专利进行保护？而且既然保护，为什么不是永久保护而要设置保护期限？</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000" w:firstRow="0" w:lastRow="0" w:firstColumn="0" w:lastColumn="0" w:noHBand="0" w:noVBand="0"/>
      </w:tblPr>
      <w:tblGrid>
        <w:gridCol w:w="10490"/>
      </w:tblGrid>
      <w:tr w:rsidR="009A0ABF" w:rsidRPr="009A0ABF" w14:paraId="15F7C52B" w14:textId="77777777" w:rsidTr="009A0ABF">
        <w:tc>
          <w:tcPr>
            <w:tcW w:w="10490" w:type="dxa"/>
          </w:tcPr>
          <w:p w14:paraId="6643C740"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资料包</w:t>
            </w:r>
          </w:p>
          <w:p w14:paraId="513FD1D1"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我国的知识产权保护制度不断完善。目前，我国的专利法修正案（草案）已经提交全国人大审议，修正案（草案）大幅提高了故意侵犯、假冒专利的赔偿和罚款额。</w:t>
            </w:r>
          </w:p>
          <w:p w14:paraId="18612A87"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和世界上大多数国家一样，我国对发明专利给予</w:t>
            </w:r>
            <w:r w:rsidRPr="009A0ABF">
              <w:rPr>
                <w:rFonts w:ascii="Times New Roman" w:eastAsiaTheme="majorEastAsia" w:hAnsi="Times New Roman" w:cs="Times New Roman"/>
                <w:bCs/>
                <w:color w:val="000000" w:themeColor="text1"/>
                <w:kern w:val="2"/>
                <w:sz w:val="21"/>
                <w:szCs w:val="21"/>
              </w:rPr>
              <w:t>20</w:t>
            </w:r>
            <w:r w:rsidRPr="009A0ABF">
              <w:rPr>
                <w:rFonts w:ascii="Times New Roman" w:eastAsiaTheme="majorEastAsia" w:hAnsi="Times New Roman" w:cs="Times New Roman"/>
                <w:bCs/>
                <w:color w:val="000000" w:themeColor="text1"/>
                <w:kern w:val="2"/>
                <w:sz w:val="21"/>
                <w:szCs w:val="21"/>
              </w:rPr>
              <w:t>年保护期限。在保护期内，使用某项专利须得到专利所有者的授权。专利超过保护期限，其他人可以无偿使用专利。</w:t>
            </w:r>
          </w:p>
          <w:p w14:paraId="62A92A39"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对于各行业的技术领跑企业来说，专利授权收入是重要的盈利来源。以某企业为例，</w:t>
            </w:r>
            <w:r w:rsidRPr="009A0ABF">
              <w:rPr>
                <w:rFonts w:ascii="Times New Roman" w:eastAsiaTheme="majorEastAsia" w:hAnsi="Times New Roman" w:cs="Times New Roman"/>
                <w:bCs/>
                <w:color w:val="000000" w:themeColor="text1"/>
                <w:kern w:val="2"/>
                <w:sz w:val="21"/>
                <w:szCs w:val="21"/>
              </w:rPr>
              <w:t>2018</w:t>
            </w:r>
            <w:r w:rsidRPr="009A0ABF">
              <w:rPr>
                <w:rFonts w:ascii="Times New Roman" w:eastAsiaTheme="majorEastAsia" w:hAnsi="Times New Roman" w:cs="Times New Roman"/>
                <w:bCs/>
                <w:color w:val="000000" w:themeColor="text1"/>
                <w:kern w:val="2"/>
                <w:sz w:val="21"/>
                <w:szCs w:val="21"/>
              </w:rPr>
              <w:t>年专利授权收入占该企业总收入的</w:t>
            </w:r>
            <w:r w:rsidRPr="009A0ABF">
              <w:rPr>
                <w:rFonts w:ascii="Times New Roman" w:eastAsiaTheme="majorEastAsia" w:hAnsi="Times New Roman" w:cs="Times New Roman"/>
                <w:bCs/>
                <w:color w:val="000000" w:themeColor="text1"/>
                <w:kern w:val="2"/>
                <w:sz w:val="21"/>
                <w:szCs w:val="21"/>
              </w:rPr>
              <w:t>20%</w:t>
            </w:r>
            <w:r w:rsidRPr="009A0ABF">
              <w:rPr>
                <w:rFonts w:ascii="Times New Roman" w:eastAsiaTheme="majorEastAsia" w:hAnsi="Times New Roman" w:cs="Times New Roman"/>
                <w:bCs/>
                <w:color w:val="000000" w:themeColor="text1"/>
                <w:kern w:val="2"/>
                <w:sz w:val="21"/>
                <w:szCs w:val="21"/>
              </w:rPr>
              <w:t>以上，其他企业如使用其专利，所生产的每件产品需要按售价的</w:t>
            </w:r>
            <w:r w:rsidRPr="009A0ABF">
              <w:rPr>
                <w:rFonts w:ascii="Times New Roman" w:eastAsiaTheme="majorEastAsia" w:hAnsi="Times New Roman" w:cs="Times New Roman"/>
                <w:bCs/>
                <w:color w:val="000000" w:themeColor="text1"/>
                <w:kern w:val="2"/>
                <w:sz w:val="21"/>
                <w:szCs w:val="21"/>
              </w:rPr>
              <w:t>3%</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5%</w:t>
            </w:r>
            <w:r w:rsidRPr="009A0ABF">
              <w:rPr>
                <w:rFonts w:ascii="Times New Roman" w:eastAsiaTheme="majorEastAsia" w:hAnsi="Times New Roman" w:cs="Times New Roman"/>
                <w:bCs/>
                <w:color w:val="000000" w:themeColor="text1"/>
                <w:kern w:val="2"/>
                <w:sz w:val="21"/>
                <w:szCs w:val="21"/>
              </w:rPr>
              <w:t>支付专利费用。</w:t>
            </w:r>
          </w:p>
          <w:p w14:paraId="0EC5BADB"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如图反映了专利数量与行业竞争程度的关系。</w:t>
            </w:r>
          </w:p>
          <w:p w14:paraId="529E177C" w14:textId="5D2AF28C"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6C984460" wp14:editId="62C93CB6">
                  <wp:extent cx="2811780" cy="1493520"/>
                  <wp:effectExtent l="0" t="0" r="7620" b="0"/>
                  <wp:docPr id="10" name="图片 1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1780" cy="1493520"/>
                          </a:xfrm>
                          <a:prstGeom prst="rect">
                            <a:avLst/>
                          </a:prstGeom>
                          <a:noFill/>
                          <a:ln>
                            <a:noFill/>
                          </a:ln>
                        </pic:spPr>
                      </pic:pic>
                    </a:graphicData>
                  </a:graphic>
                </wp:inline>
              </w:drawing>
            </w:r>
          </w:p>
        </w:tc>
      </w:tr>
    </w:tbl>
    <w:p w14:paraId="5D53C34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参考材料包的内容，针对这位同学的疑问，从经济角度谈谈你的认识。</w:t>
      </w:r>
    </w:p>
    <w:p w14:paraId="05E78E4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p>
    <w:p w14:paraId="1F4AA18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p>
    <w:p w14:paraId="0D244A9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15</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10</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2019</w:t>
      </w:r>
      <w:r w:rsidRPr="009A0ABF">
        <w:rPr>
          <w:rFonts w:ascii="Times New Roman" w:eastAsiaTheme="majorEastAsia" w:hAnsi="Times New Roman" w:cs="Times New Roman"/>
          <w:bCs/>
          <w:color w:val="000000" w:themeColor="text1"/>
          <w:sz w:val="21"/>
          <w:szCs w:val="21"/>
        </w:rPr>
        <w:t>年北京世界园艺博览会的主题是</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绿色生活，美丽家园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p>
    <w:p w14:paraId="444DFDF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山峦层林尽染，平原蓝绿交融，城乡鸟语花香。这样的自然美景，既带给人们美的享受，也是人类走向未来的依托。实现人类文明与地球生态共生共赢，我们应该</w:t>
      </w:r>
    </w:p>
    <w:p w14:paraId="7F158DC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﹣﹣追求人与自然和谐</w:t>
      </w:r>
    </w:p>
    <w:p w14:paraId="78EDE8D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﹣﹣追求绿色发展繁荣</w:t>
      </w:r>
    </w:p>
    <w:p w14:paraId="5A0A1AD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﹣﹣追求热爱自然情怀</w:t>
      </w:r>
    </w:p>
    <w:p w14:paraId="50B5178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﹣﹣追求科学治理精神</w:t>
      </w:r>
    </w:p>
    <w:p w14:paraId="4E556DD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﹣﹣追求携手合作应对</w:t>
      </w:r>
    </w:p>
    <w:p w14:paraId="3E62AC7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建设美丽家园是人类的共同梦想。在上述五个</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中</w:t>
      </w:r>
      <w:r w:rsidRPr="009A0ABF">
        <w:rPr>
          <w:rFonts w:ascii="Times New Roman" w:eastAsiaTheme="majorEastAsia" w:hAnsi="Times New Roman" w:cs="Times New Roman"/>
          <w:bCs/>
          <w:color w:val="000000" w:themeColor="text1"/>
          <w:sz w:val="21"/>
          <w:szCs w:val="21"/>
          <w:em w:val="dot"/>
        </w:rPr>
        <w:t>任选一个</w:t>
      </w:r>
      <w:r w:rsidRPr="009A0ABF">
        <w:rPr>
          <w:rFonts w:ascii="Times New Roman" w:eastAsiaTheme="majorEastAsia" w:hAnsi="Times New Roman" w:cs="Times New Roman"/>
          <w:bCs/>
          <w:color w:val="000000" w:themeColor="text1"/>
          <w:sz w:val="21"/>
          <w:szCs w:val="21"/>
        </w:rPr>
        <w:t>，从哲学角度谈谈如何建设</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美丽家园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p>
    <w:p w14:paraId="47C78A71" w14:textId="2DF17C2A" w:rsidR="009A0ABF" w:rsidRPr="009A0ABF" w:rsidRDefault="009A0ABF" w:rsidP="009A0ABF">
      <w:pPr>
        <w:adjustRightInd/>
        <w:snapToGrid/>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br w:type="page"/>
      </w:r>
    </w:p>
    <w:p w14:paraId="409DBF9A" w14:textId="2B3CEA64" w:rsidR="009A0ABF" w:rsidRPr="009A0ABF" w:rsidRDefault="009A0ABF" w:rsidP="009A0ABF">
      <w:pPr>
        <w:spacing w:after="0" w:line="360" w:lineRule="auto"/>
        <w:jc w:val="center"/>
        <w:rPr>
          <w:rFonts w:ascii="黑体" w:eastAsia="黑体" w:hAnsi="黑体" w:cs="Times New Roman"/>
          <w:bCs/>
          <w:color w:val="000000" w:themeColor="text1"/>
          <w:sz w:val="36"/>
          <w:szCs w:val="36"/>
        </w:rPr>
      </w:pPr>
      <w:r w:rsidRPr="009A0ABF">
        <w:rPr>
          <w:rFonts w:ascii="黑体" w:eastAsia="黑体" w:hAnsi="黑体" w:cs="Times New Roman" w:hint="eastAsia"/>
          <w:bCs/>
          <w:color w:val="000000" w:themeColor="text1"/>
          <w:sz w:val="36"/>
          <w:szCs w:val="36"/>
        </w:rPr>
        <w:lastRenderedPageBreak/>
        <w:t>参考答案</w:t>
      </w:r>
    </w:p>
    <w:p w14:paraId="7ECC3C4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一、选择题：共</w:t>
      </w:r>
      <w:r w:rsidRPr="009A0ABF">
        <w:rPr>
          <w:rFonts w:ascii="Times New Roman" w:eastAsiaTheme="majorEastAsia" w:hAnsi="Times New Roman" w:cs="Times New Roman"/>
          <w:bCs/>
          <w:color w:val="000000" w:themeColor="text1"/>
          <w:sz w:val="21"/>
          <w:szCs w:val="21"/>
        </w:rPr>
        <w:t>12</w:t>
      </w:r>
      <w:r w:rsidRPr="009A0ABF">
        <w:rPr>
          <w:rFonts w:ascii="Times New Roman" w:eastAsiaTheme="majorEastAsia" w:hAnsi="Times New Roman" w:cs="Times New Roman"/>
          <w:bCs/>
          <w:color w:val="000000" w:themeColor="text1"/>
          <w:sz w:val="21"/>
          <w:szCs w:val="21"/>
        </w:rPr>
        <w:t>小题，每小题</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分，共</w:t>
      </w:r>
      <w:r w:rsidRPr="009A0ABF">
        <w:rPr>
          <w:rFonts w:ascii="Times New Roman" w:eastAsiaTheme="majorEastAsia" w:hAnsi="Times New Roman" w:cs="Times New Roman"/>
          <w:bCs/>
          <w:color w:val="000000" w:themeColor="text1"/>
          <w:sz w:val="21"/>
          <w:szCs w:val="21"/>
        </w:rPr>
        <w:t>48</w:t>
      </w:r>
      <w:r w:rsidRPr="009A0ABF">
        <w:rPr>
          <w:rFonts w:ascii="Times New Roman" w:eastAsiaTheme="majorEastAsia" w:hAnsi="Times New Roman" w:cs="Times New Roman"/>
          <w:bCs/>
          <w:color w:val="000000" w:themeColor="text1"/>
          <w:sz w:val="21"/>
          <w:szCs w:val="21"/>
        </w:rPr>
        <w:t>分。在每小题列出的四个选项中，选出最符合题目要求的一项。</w:t>
      </w:r>
    </w:p>
    <w:p w14:paraId="7C30642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刀把楼、北京结、天梯、鹰飞倒仰</w:t>
      </w:r>
      <w:r w:rsidRPr="009A0ABF">
        <w:rPr>
          <w:rFonts w:ascii="Times New Roman" w:eastAsiaTheme="majorEastAsia" w:hAnsi="Times New Roman" w:cs="Times New Roman"/>
          <w:bCs/>
          <w:color w:val="000000" w:themeColor="text1"/>
          <w:sz w:val="21"/>
          <w:szCs w:val="21"/>
        </w:rPr>
        <w:t>……”</w:t>
      </w:r>
      <w:proofErr w:type="gramStart"/>
      <w:r w:rsidRPr="009A0ABF">
        <w:rPr>
          <w:rFonts w:ascii="Times New Roman" w:eastAsiaTheme="majorEastAsia" w:hAnsi="Times New Roman" w:cs="Times New Roman"/>
          <w:bCs/>
          <w:color w:val="000000" w:themeColor="text1"/>
          <w:sz w:val="21"/>
          <w:szCs w:val="21"/>
        </w:rPr>
        <w:t>箭扣长城</w:t>
      </w:r>
      <w:proofErr w:type="gramEnd"/>
      <w:r w:rsidRPr="009A0ABF">
        <w:rPr>
          <w:rFonts w:ascii="Times New Roman" w:eastAsiaTheme="majorEastAsia" w:hAnsi="Times New Roman" w:cs="Times New Roman"/>
          <w:bCs/>
          <w:color w:val="000000" w:themeColor="text1"/>
          <w:sz w:val="21"/>
          <w:szCs w:val="21"/>
        </w:rPr>
        <w:t>因其形如</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满弓扣箭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得名，城楼和山崖融合在一起，残垣断壁，雄浑苍凉，别有一种深沉之美，是明代长城最险段之一。</w:t>
      </w:r>
      <w:proofErr w:type="gramStart"/>
      <w:r w:rsidRPr="009A0ABF">
        <w:rPr>
          <w:rFonts w:ascii="Times New Roman" w:eastAsiaTheme="majorEastAsia" w:hAnsi="Times New Roman" w:cs="Times New Roman"/>
          <w:bCs/>
          <w:color w:val="000000" w:themeColor="text1"/>
          <w:sz w:val="21"/>
          <w:szCs w:val="21"/>
        </w:rPr>
        <w:t>箭扣长城</w:t>
      </w:r>
      <w:proofErr w:type="gramEnd"/>
      <w:r w:rsidRPr="009A0ABF">
        <w:rPr>
          <w:rFonts w:ascii="Times New Roman" w:eastAsiaTheme="majorEastAsia" w:hAnsi="Times New Roman" w:cs="Times New Roman"/>
          <w:bCs/>
          <w:color w:val="000000" w:themeColor="text1"/>
          <w:sz w:val="21"/>
          <w:szCs w:val="21"/>
        </w:rPr>
        <w:t>的修缮不求结构完整，而是保持其残缺状态，开发方式也将区别于其他传统景区。下列选项正确的是（　　）</w:t>
      </w:r>
    </w:p>
    <w:p w14:paraId="677E09A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proofErr w:type="gramStart"/>
      <w:r w:rsidRPr="009A0ABF">
        <w:rPr>
          <w:rFonts w:ascii="Times New Roman" w:eastAsiaTheme="majorEastAsia" w:hAnsi="Times New Roman" w:cs="Times New Roman"/>
          <w:bCs/>
          <w:color w:val="000000" w:themeColor="text1"/>
          <w:sz w:val="21"/>
          <w:szCs w:val="21"/>
        </w:rPr>
        <w:t>箭扣长城</w:t>
      </w:r>
      <w:proofErr w:type="gramEnd"/>
      <w:r w:rsidRPr="009A0ABF">
        <w:rPr>
          <w:rFonts w:ascii="Times New Roman" w:eastAsiaTheme="majorEastAsia" w:hAnsi="Times New Roman" w:cs="Times New Roman"/>
          <w:bCs/>
          <w:color w:val="000000" w:themeColor="text1"/>
          <w:sz w:val="21"/>
          <w:szCs w:val="21"/>
        </w:rPr>
        <w:t>作为长城文化载体，蕴含着丰富的历史文化信息</w:t>
      </w:r>
    </w:p>
    <w:p w14:paraId="6945000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箭扣之美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具有独特性，修缮和开发方案应量身打造</w:t>
      </w:r>
    </w:p>
    <w:p w14:paraId="171F7E9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文化具有继承性，</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箭扣之美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来自时间，越古老的文化越有价值</w:t>
      </w:r>
    </w:p>
    <w:p w14:paraId="2E47289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文化需要发展，只有旅游开发才能让长城文化</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活</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起来</w:t>
      </w:r>
    </w:p>
    <w:p w14:paraId="7AEDE1C1" w14:textId="667D5476"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735D2CF3" wp14:editId="34095E8F">
            <wp:extent cx="2766060" cy="1661160"/>
            <wp:effectExtent l="0" t="0" r="0" b="0"/>
            <wp:docPr id="25" name="图片 2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6060" cy="1661160"/>
                    </a:xfrm>
                    <a:prstGeom prst="rect">
                      <a:avLst/>
                    </a:prstGeom>
                    <a:noFill/>
                    <a:ln>
                      <a:noFill/>
                    </a:ln>
                  </pic:spPr>
                </pic:pic>
              </a:graphicData>
            </a:graphic>
          </wp:inline>
        </w:drawing>
      </w:r>
    </w:p>
    <w:p w14:paraId="12FA9756"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328C793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【分析】本题考查：文化的内涵和特点</w:t>
      </w:r>
    </w:p>
    <w:p w14:paraId="5212E49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）含义：文化是相对于经济、政治而言的人类全部精神活动及其产品。</w:t>
      </w:r>
    </w:p>
    <w:p w14:paraId="39D80B6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）内容：既包括世界观、人生观、价值观等具有意识形态性质的部分，又包括自然科学和技术、语言和文字等非意识形态的部分。</w:t>
      </w:r>
    </w:p>
    <w:p w14:paraId="303A887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）特点</w:t>
      </w:r>
    </w:p>
    <w:p w14:paraId="50924ED1"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文化是人类社会特有的现象，是人类社会实践的产物。</w:t>
      </w:r>
    </w:p>
    <w:p w14:paraId="17E67EF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每个人的文化素养不是天生的，而是通过对社会生活的体验，特别是通过参与文化活动、接受文化知识教育而逐步培养出来的。</w:t>
      </w:r>
    </w:p>
    <w:p w14:paraId="00A2B2A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人们的精神活动离不开物质活动，精神产品离不开物质载体。</w:t>
      </w:r>
    </w:p>
    <w:p w14:paraId="7CACD5C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正确，</w:t>
      </w:r>
      <w:proofErr w:type="gramStart"/>
      <w:r w:rsidRPr="009A0ABF">
        <w:rPr>
          <w:rFonts w:ascii="Times New Roman" w:eastAsiaTheme="majorEastAsia" w:hAnsi="Times New Roman" w:cs="Times New Roman"/>
          <w:bCs/>
          <w:color w:val="000000" w:themeColor="text1"/>
          <w:sz w:val="21"/>
          <w:szCs w:val="21"/>
        </w:rPr>
        <w:t>箭扣长城</w:t>
      </w:r>
      <w:proofErr w:type="gramEnd"/>
      <w:r w:rsidRPr="009A0ABF">
        <w:rPr>
          <w:rFonts w:ascii="Times New Roman" w:eastAsiaTheme="majorEastAsia" w:hAnsi="Times New Roman" w:cs="Times New Roman"/>
          <w:bCs/>
          <w:color w:val="000000" w:themeColor="text1"/>
          <w:sz w:val="21"/>
          <w:szCs w:val="21"/>
        </w:rPr>
        <w:t>因其形如</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满弓扣箭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得名，城楼和山崖融合在一起，残垣断壁，雄浑苍凉，别有一种深沉之美。这</w:t>
      </w:r>
      <w:proofErr w:type="gramStart"/>
      <w:r w:rsidRPr="009A0ABF">
        <w:rPr>
          <w:rFonts w:ascii="Times New Roman" w:eastAsiaTheme="majorEastAsia" w:hAnsi="Times New Roman" w:cs="Times New Roman"/>
          <w:bCs/>
          <w:color w:val="000000" w:themeColor="text1"/>
          <w:sz w:val="21"/>
          <w:szCs w:val="21"/>
        </w:rPr>
        <w:t>表明箭扣长城</w:t>
      </w:r>
      <w:proofErr w:type="gramEnd"/>
      <w:r w:rsidRPr="009A0ABF">
        <w:rPr>
          <w:rFonts w:ascii="Times New Roman" w:eastAsiaTheme="majorEastAsia" w:hAnsi="Times New Roman" w:cs="Times New Roman"/>
          <w:bCs/>
          <w:color w:val="000000" w:themeColor="text1"/>
          <w:sz w:val="21"/>
          <w:szCs w:val="21"/>
        </w:rPr>
        <w:t>作为长城文化载体，蕴含着丰富的历史文化信息；</w:t>
      </w:r>
    </w:p>
    <w:p w14:paraId="0D934CE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正确，</w:t>
      </w:r>
      <w:proofErr w:type="gramStart"/>
      <w:r w:rsidRPr="009A0ABF">
        <w:rPr>
          <w:rFonts w:ascii="Times New Roman" w:eastAsiaTheme="majorEastAsia" w:hAnsi="Times New Roman" w:cs="Times New Roman"/>
          <w:bCs/>
          <w:color w:val="000000" w:themeColor="text1"/>
          <w:sz w:val="21"/>
          <w:szCs w:val="21"/>
        </w:rPr>
        <w:t>箭扣长城</w:t>
      </w:r>
      <w:proofErr w:type="gramEnd"/>
      <w:r w:rsidRPr="009A0ABF">
        <w:rPr>
          <w:rFonts w:ascii="Times New Roman" w:eastAsiaTheme="majorEastAsia" w:hAnsi="Times New Roman" w:cs="Times New Roman"/>
          <w:bCs/>
          <w:color w:val="000000" w:themeColor="text1"/>
          <w:sz w:val="21"/>
          <w:szCs w:val="21"/>
        </w:rPr>
        <w:t>的修缮不求结构完整，而是保持其残缺状态，开发方式也将区别于其他传统景区。这表明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箭扣之美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具有独特性，修缮和开发方案应量身打造；</w:t>
      </w:r>
    </w:p>
    <w:p w14:paraId="66FB06A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说法错误，</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越古老的文化越有价值</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说法错误；</w:t>
      </w:r>
    </w:p>
    <w:p w14:paraId="473BE7E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说法错误，</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只有旅游开发才能让长城文化</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活</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起来</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说法过于绝对。</w:t>
      </w:r>
    </w:p>
    <w:p w14:paraId="603B4BB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p>
    <w:p w14:paraId="5DD4DFC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【点评】解答本题最快的方法为排误法，即排除题</w:t>
      </w:r>
      <w:proofErr w:type="gramStart"/>
      <w:r w:rsidRPr="009A0ABF">
        <w:rPr>
          <w:rFonts w:ascii="Times New Roman" w:eastAsiaTheme="majorEastAsia" w:hAnsi="Times New Roman" w:cs="Times New Roman"/>
          <w:bCs/>
          <w:color w:val="000000" w:themeColor="text1"/>
          <w:sz w:val="21"/>
          <w:szCs w:val="21"/>
        </w:rPr>
        <w:t>肢本身</w:t>
      </w:r>
      <w:proofErr w:type="gramEnd"/>
      <w:r w:rsidRPr="009A0ABF">
        <w:rPr>
          <w:rFonts w:ascii="Times New Roman" w:eastAsiaTheme="majorEastAsia" w:hAnsi="Times New Roman" w:cs="Times New Roman"/>
          <w:bCs/>
          <w:color w:val="000000" w:themeColor="text1"/>
          <w:sz w:val="21"/>
          <w:szCs w:val="21"/>
        </w:rPr>
        <w:t>说法错误的选项，即可得出正确答案，这样既节省了答题时间，又提高了</w:t>
      </w:r>
      <w:proofErr w:type="gramStart"/>
      <w:r w:rsidRPr="009A0ABF">
        <w:rPr>
          <w:rFonts w:ascii="Times New Roman" w:eastAsiaTheme="majorEastAsia" w:hAnsi="Times New Roman" w:cs="Times New Roman"/>
          <w:bCs/>
          <w:color w:val="000000" w:themeColor="text1"/>
          <w:sz w:val="21"/>
          <w:szCs w:val="21"/>
        </w:rPr>
        <w:t>正答率</w:t>
      </w:r>
      <w:proofErr w:type="gramEnd"/>
      <w:r w:rsidRPr="009A0ABF">
        <w:rPr>
          <w:rFonts w:ascii="Times New Roman" w:eastAsiaTheme="majorEastAsia" w:hAnsi="Times New Roman" w:cs="Times New Roman"/>
          <w:bCs/>
          <w:color w:val="000000" w:themeColor="text1"/>
          <w:sz w:val="21"/>
          <w:szCs w:val="21"/>
        </w:rPr>
        <w:t>。本题难度不大。</w:t>
      </w:r>
    </w:p>
    <w:p w14:paraId="4A98F05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2</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分）一碗妈妈做的炸酱面，是挥之不去的儿时记忆；一碗豆花，</w:t>
      </w:r>
      <w:proofErr w:type="gramStart"/>
      <w:r w:rsidRPr="009A0ABF">
        <w:rPr>
          <w:rFonts w:ascii="Times New Roman" w:eastAsiaTheme="majorEastAsia" w:hAnsi="Times New Roman" w:cs="Times New Roman"/>
          <w:bCs/>
          <w:color w:val="000000" w:themeColor="text1"/>
          <w:sz w:val="21"/>
          <w:szCs w:val="21"/>
        </w:rPr>
        <w:t>融溢着</w:t>
      </w:r>
      <w:proofErr w:type="gramEnd"/>
      <w:r w:rsidRPr="009A0ABF">
        <w:rPr>
          <w:rFonts w:ascii="Times New Roman" w:eastAsiaTheme="majorEastAsia" w:hAnsi="Times New Roman" w:cs="Times New Roman"/>
          <w:bCs/>
          <w:color w:val="000000" w:themeColor="text1"/>
          <w:sz w:val="21"/>
          <w:szCs w:val="21"/>
        </w:rPr>
        <w:t>对外婆的深深思念；一碗羊肉泡馍，</w:t>
      </w:r>
      <w:proofErr w:type="gramStart"/>
      <w:r w:rsidRPr="009A0ABF">
        <w:rPr>
          <w:rFonts w:ascii="Times New Roman" w:eastAsiaTheme="majorEastAsia" w:hAnsi="Times New Roman" w:cs="Times New Roman"/>
          <w:bCs/>
          <w:color w:val="000000" w:themeColor="text1"/>
          <w:sz w:val="21"/>
          <w:szCs w:val="21"/>
        </w:rPr>
        <w:t>沉淀着</w:t>
      </w:r>
      <w:proofErr w:type="gramEnd"/>
      <w:r w:rsidRPr="009A0ABF">
        <w:rPr>
          <w:rFonts w:ascii="Times New Roman" w:eastAsiaTheme="majorEastAsia" w:hAnsi="Times New Roman" w:cs="Times New Roman"/>
          <w:bCs/>
          <w:color w:val="000000" w:themeColor="text1"/>
          <w:sz w:val="21"/>
          <w:szCs w:val="21"/>
        </w:rPr>
        <w:t>浓浓的乡愁</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食物温暖了胃，也温暖了心；味蕾会恋上食物，心会记起那个人。这说明（　　）</w:t>
      </w:r>
    </w:p>
    <w:p w14:paraId="684A064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．食物所承载的文化是不断发展的</w:t>
      </w:r>
      <w:r w:rsidRPr="009A0ABF">
        <w:rPr>
          <w:rFonts w:ascii="Times New Roman" w:eastAsiaTheme="majorEastAsia" w:hAnsi="Times New Roman" w:cs="Times New Roman"/>
          <w:bCs/>
          <w:color w:val="000000" w:themeColor="text1"/>
          <w:sz w:val="21"/>
          <w:szCs w:val="21"/>
        </w:rPr>
        <w:tab/>
      </w:r>
    </w:p>
    <w:p w14:paraId="7AE00AF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．情感与思念是饮食文化发展的源泉</w:t>
      </w:r>
      <w:r w:rsidRPr="009A0ABF">
        <w:rPr>
          <w:rFonts w:ascii="Times New Roman" w:eastAsiaTheme="majorEastAsia" w:hAnsi="Times New Roman" w:cs="Times New Roman"/>
          <w:bCs/>
          <w:color w:val="000000" w:themeColor="text1"/>
          <w:sz w:val="21"/>
          <w:szCs w:val="21"/>
        </w:rPr>
        <w:tab/>
      </w:r>
    </w:p>
    <w:p w14:paraId="0010930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．不同地区的饮食文化相互交流，不断融合</w:t>
      </w:r>
      <w:r w:rsidRPr="009A0ABF">
        <w:rPr>
          <w:rFonts w:ascii="Times New Roman" w:eastAsiaTheme="majorEastAsia" w:hAnsi="Times New Roman" w:cs="Times New Roman"/>
          <w:bCs/>
          <w:color w:val="000000" w:themeColor="text1"/>
          <w:sz w:val="21"/>
          <w:szCs w:val="21"/>
        </w:rPr>
        <w:tab/>
      </w:r>
    </w:p>
    <w:p w14:paraId="16E50E2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．一方水土养一方人，食物承载着家的温暖和故乡情怀</w:t>
      </w:r>
    </w:p>
    <w:p w14:paraId="6C5C676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【分析】本题考查：中华文化</w:t>
      </w:r>
    </w:p>
    <w:p w14:paraId="2FF89AC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中华文化博大精深的表现</w:t>
      </w:r>
    </w:p>
    <w:p w14:paraId="6F55C3F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一方水土，一方文化（区域性）</w:t>
      </w:r>
    </w:p>
    <w:p w14:paraId="484AC89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原因：我国幅员辽阔，各地自然条件千差万别，经济社会发展程度不同，受历史、地理等因素的影响，各地区的文化带有明显的区域特征。</w:t>
      </w:r>
    </w:p>
    <w:p w14:paraId="77FF4E1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表现：不同区域的文化长期相互交流、借鉴、吸收，既渐趋融合，又保持着各自的特色。</w:t>
      </w:r>
    </w:p>
    <w:p w14:paraId="1864538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不合题意，材料未涉及饮食文化发展的相关内容，故排除；</w:t>
      </w:r>
    </w:p>
    <w:p w14:paraId="5BE617D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错误，社会实践是文化发展的源泉；</w:t>
      </w:r>
    </w:p>
    <w:p w14:paraId="252EA31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不合题意，材料未涉及不同地区的饮食文化相互交流与融合的相关内容，故排除；</w:t>
      </w:r>
    </w:p>
    <w:p w14:paraId="0932DA4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正确，一碗妈妈做的炸酱面，是挥之不去的儿时记忆；一碗豆花，</w:t>
      </w:r>
      <w:proofErr w:type="gramStart"/>
      <w:r w:rsidRPr="009A0ABF">
        <w:rPr>
          <w:rFonts w:ascii="Times New Roman" w:eastAsiaTheme="majorEastAsia" w:hAnsi="Times New Roman" w:cs="Times New Roman"/>
          <w:bCs/>
          <w:color w:val="000000" w:themeColor="text1"/>
          <w:sz w:val="21"/>
          <w:szCs w:val="21"/>
        </w:rPr>
        <w:t>融溢着</w:t>
      </w:r>
      <w:proofErr w:type="gramEnd"/>
      <w:r w:rsidRPr="009A0ABF">
        <w:rPr>
          <w:rFonts w:ascii="Times New Roman" w:eastAsiaTheme="majorEastAsia" w:hAnsi="Times New Roman" w:cs="Times New Roman"/>
          <w:bCs/>
          <w:color w:val="000000" w:themeColor="text1"/>
          <w:sz w:val="21"/>
          <w:szCs w:val="21"/>
        </w:rPr>
        <w:t>对外婆的深深思念；一碗羊肉泡馍，</w:t>
      </w:r>
      <w:proofErr w:type="gramStart"/>
      <w:r w:rsidRPr="009A0ABF">
        <w:rPr>
          <w:rFonts w:ascii="Times New Roman" w:eastAsiaTheme="majorEastAsia" w:hAnsi="Times New Roman" w:cs="Times New Roman"/>
          <w:bCs/>
          <w:color w:val="000000" w:themeColor="text1"/>
          <w:sz w:val="21"/>
          <w:szCs w:val="21"/>
        </w:rPr>
        <w:t>沉淀着</w:t>
      </w:r>
      <w:proofErr w:type="gramEnd"/>
      <w:r w:rsidRPr="009A0ABF">
        <w:rPr>
          <w:rFonts w:ascii="Times New Roman" w:eastAsiaTheme="majorEastAsia" w:hAnsi="Times New Roman" w:cs="Times New Roman"/>
          <w:bCs/>
          <w:color w:val="000000" w:themeColor="text1"/>
          <w:sz w:val="21"/>
          <w:szCs w:val="21"/>
        </w:rPr>
        <w:t>浓浓的乡愁，这表明一方水土养一方人。食物温暖了胃，也温暖了心；味蕾会恋上食物，心会记起那个人。这说明食物承载着家的温暖和故乡情怀；</w:t>
      </w:r>
    </w:p>
    <w:p w14:paraId="7EEDCA5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w:t>
      </w:r>
    </w:p>
    <w:p w14:paraId="0378239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此题考查中华文化的区域性等相关知识。该题遵循贴近生活、贴近时代、贴近学生的命题原则，紧密结合社会生活实际，着眼于考生发展需要，将学科知识与生活现象、理论逻辑与生活逻辑有机结合，解答时需要有提取信息、调动所学知识理解和解决问题的能力。</w:t>
      </w:r>
    </w:p>
    <w:p w14:paraId="32F9B29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分）登滕王阁，看</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落霞与孤</w:t>
      </w:r>
      <w:proofErr w:type="gramStart"/>
      <w:r w:rsidRPr="009A0ABF">
        <w:rPr>
          <w:rFonts w:ascii="Times New Roman" w:eastAsiaTheme="majorEastAsia" w:hAnsi="Times New Roman" w:cs="Times New Roman"/>
          <w:bCs/>
          <w:color w:val="000000" w:themeColor="text1"/>
          <w:sz w:val="21"/>
          <w:szCs w:val="21"/>
        </w:rPr>
        <w:t>鹜</w:t>
      </w:r>
      <w:proofErr w:type="gramEnd"/>
      <w:r w:rsidRPr="009A0ABF">
        <w:rPr>
          <w:rFonts w:ascii="Times New Roman" w:eastAsiaTheme="majorEastAsia" w:hAnsi="Times New Roman" w:cs="Times New Roman"/>
          <w:bCs/>
          <w:color w:val="000000" w:themeColor="text1"/>
          <w:sz w:val="21"/>
          <w:szCs w:val="21"/>
        </w:rPr>
        <w:t>齐飞，秋水共长天一色</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；游西湖，感受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水光潋滟晴方好，山色空蒙雨亦奇</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。纵情山水之间，品味诗词之美，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跟着诗词去旅行</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成为人们出游新选择。对此认识正确的是（　　）</w:t>
      </w:r>
    </w:p>
    <w:p w14:paraId="304626A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．游历大好河山，感受诗词魅力，有助于深化文化体验</w:t>
      </w:r>
      <w:r w:rsidRPr="009A0ABF">
        <w:rPr>
          <w:rFonts w:ascii="Times New Roman" w:eastAsiaTheme="majorEastAsia" w:hAnsi="Times New Roman" w:cs="Times New Roman"/>
          <w:bCs/>
          <w:color w:val="000000" w:themeColor="text1"/>
          <w:sz w:val="21"/>
          <w:szCs w:val="21"/>
        </w:rPr>
        <w:tab/>
      </w:r>
    </w:p>
    <w:p w14:paraId="0E46751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．以</w:t>
      </w:r>
      <w:proofErr w:type="gramStart"/>
      <w:r w:rsidRPr="009A0ABF">
        <w:rPr>
          <w:rFonts w:ascii="Times New Roman" w:eastAsiaTheme="majorEastAsia" w:hAnsi="Times New Roman" w:cs="Times New Roman"/>
          <w:bCs/>
          <w:color w:val="000000" w:themeColor="text1"/>
          <w:sz w:val="21"/>
          <w:szCs w:val="21"/>
        </w:rPr>
        <w:t>文塑旅</w:t>
      </w:r>
      <w:proofErr w:type="gramEnd"/>
      <w:r w:rsidRPr="009A0ABF">
        <w:rPr>
          <w:rFonts w:ascii="Times New Roman" w:eastAsiaTheme="majorEastAsia" w:hAnsi="Times New Roman" w:cs="Times New Roman"/>
          <w:bCs/>
          <w:color w:val="000000" w:themeColor="text1"/>
          <w:sz w:val="21"/>
          <w:szCs w:val="21"/>
        </w:rPr>
        <w:t>，以旅彰文，传承诗词文化重在发掘其经济价值</w:t>
      </w:r>
      <w:r w:rsidRPr="009A0ABF">
        <w:rPr>
          <w:rFonts w:ascii="Times New Roman" w:eastAsiaTheme="majorEastAsia" w:hAnsi="Times New Roman" w:cs="Times New Roman"/>
          <w:bCs/>
          <w:color w:val="000000" w:themeColor="text1"/>
          <w:sz w:val="21"/>
          <w:szCs w:val="21"/>
        </w:rPr>
        <w:tab/>
      </w:r>
    </w:p>
    <w:p w14:paraId="4005EC2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．文化旅游的发展取决于人们的文化修养</w:t>
      </w:r>
      <w:r w:rsidRPr="009A0ABF">
        <w:rPr>
          <w:rFonts w:ascii="Times New Roman" w:eastAsiaTheme="majorEastAsia" w:hAnsi="Times New Roman" w:cs="Times New Roman"/>
          <w:bCs/>
          <w:color w:val="000000" w:themeColor="text1"/>
          <w:sz w:val="21"/>
          <w:szCs w:val="21"/>
        </w:rPr>
        <w:tab/>
      </w:r>
    </w:p>
    <w:p w14:paraId="3E42AD3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．文化与旅游相结合是文化创新的根本途径</w:t>
      </w:r>
    </w:p>
    <w:p w14:paraId="1EFB6D7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【分析】本题考查：文化对人的影响</w:t>
      </w:r>
    </w:p>
    <w:p w14:paraId="2EA37CA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文化对人的影响的来源：文化对人的影响，来自于特定的文化环境，来自于各种形式的文化活动。</w:t>
      </w:r>
    </w:p>
    <w:p w14:paraId="50F2916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文化对人的影响的表现：文化影响人们的交往行为和交往方式，影响人们的实践活动、认识活动和思维方式。</w:t>
      </w:r>
    </w:p>
    <w:p w14:paraId="04C1CC4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文化对人影响的特点：文化对人的影响，具有潜移默化、深远持久的特点。</w:t>
      </w:r>
    </w:p>
    <w:p w14:paraId="19C5A24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文化塑造人生，优秀文化能丰富人的精神世界、增强人的精神力量、促进人的全面发展。</w:t>
      </w:r>
    </w:p>
    <w:p w14:paraId="4DEFF86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正确，纵情山水之间，品味诗词之美，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跟着诗词去旅行</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成为人们出游新选择。这表明游历大好河山，感受诗词魅力，有助于深化文化体验；</w:t>
      </w:r>
    </w:p>
    <w:p w14:paraId="0A1A5DF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错误，传承诗词文化并不是重在发掘其经济价值；</w:t>
      </w:r>
    </w:p>
    <w:p w14:paraId="30949E6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错误，人们的文化修养对文化旅游业的发展有影响但不起决定作用；</w:t>
      </w:r>
    </w:p>
    <w:p w14:paraId="508ED4E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D</w:t>
      </w:r>
      <w:r w:rsidRPr="009A0ABF">
        <w:rPr>
          <w:rFonts w:ascii="Times New Roman" w:eastAsiaTheme="majorEastAsia" w:hAnsi="Times New Roman" w:cs="Times New Roman"/>
          <w:bCs/>
          <w:color w:val="000000" w:themeColor="text1"/>
          <w:sz w:val="21"/>
          <w:szCs w:val="21"/>
        </w:rPr>
        <w:t>错误，社会实践是文化创新的根本途径。</w:t>
      </w:r>
    </w:p>
    <w:p w14:paraId="128A6DD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p>
    <w:p w14:paraId="63A3EB3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【点评】此题考查文化对人的影响等相关知识，旨在考查学生对教材知识点的掌握和对材料的分析理解能力，对于此类型题目，学生需要首先</w:t>
      </w:r>
      <w:proofErr w:type="gramStart"/>
      <w:r w:rsidRPr="009A0ABF">
        <w:rPr>
          <w:rFonts w:ascii="Times New Roman" w:eastAsiaTheme="majorEastAsia" w:hAnsi="Times New Roman" w:cs="Times New Roman"/>
          <w:bCs/>
          <w:color w:val="000000" w:themeColor="text1"/>
          <w:sz w:val="21"/>
          <w:szCs w:val="21"/>
        </w:rPr>
        <w:t>明确题</w:t>
      </w:r>
      <w:proofErr w:type="gramEnd"/>
      <w:r w:rsidRPr="009A0ABF">
        <w:rPr>
          <w:rFonts w:ascii="Times New Roman" w:eastAsiaTheme="majorEastAsia" w:hAnsi="Times New Roman" w:cs="Times New Roman"/>
          <w:bCs/>
          <w:color w:val="000000" w:themeColor="text1"/>
          <w:sz w:val="21"/>
          <w:szCs w:val="21"/>
        </w:rPr>
        <w:t>干的中心思想，将题干主旨与教材的知识点相结合，围绕题干主旨进行选择即可。</w:t>
      </w:r>
    </w:p>
    <w:p w14:paraId="2283028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分）清扫街巷、修剪花木等社区劳动，果蔬种植、木工制作、机床操作等学</w:t>
      </w:r>
      <w:proofErr w:type="gramStart"/>
      <w:r w:rsidRPr="009A0ABF">
        <w:rPr>
          <w:rFonts w:ascii="Times New Roman" w:eastAsiaTheme="majorEastAsia" w:hAnsi="Times New Roman" w:cs="Times New Roman"/>
          <w:bCs/>
          <w:color w:val="000000" w:themeColor="text1"/>
          <w:sz w:val="21"/>
          <w:szCs w:val="21"/>
        </w:rPr>
        <w:t>农学工实践</w:t>
      </w:r>
      <w:proofErr w:type="gramEnd"/>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医生</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博物馆讲解员</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等职业体验</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丰富多彩的劳动教育课程，让同学们在不一样的学习中收获成长。开展劳动教育，旨在引导学生（　　）</w:t>
      </w:r>
    </w:p>
    <w:p w14:paraId="1704F0A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了解社会，提高实践能力，实现全面发展</w:t>
      </w:r>
    </w:p>
    <w:p w14:paraId="3391EB7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提高劳动技能，促进劳动力市场充分竞争</w:t>
      </w:r>
    </w:p>
    <w:p w14:paraId="0002630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树立职业平等观，推动社会分工的细化</w:t>
      </w:r>
    </w:p>
    <w:p w14:paraId="769D217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树立正确价值观，崇尚劳动，尊重劳动者</w:t>
      </w:r>
    </w:p>
    <w:p w14:paraId="05198EA1"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408160F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【分析】本题考查：价值和价值观</w:t>
      </w:r>
    </w:p>
    <w:p w14:paraId="3E7209E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）哲学意义上的价值是指一事物对主体的积极意义，即一事物所具有的能够满足主体需要的属性和功能。</w:t>
      </w:r>
    </w:p>
    <w:p w14:paraId="37F377E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）人的价值的内涵：个人对社会的责任和贡献（社会价值）；社会对个人的尊重和满足（自我价值）。</w:t>
      </w:r>
    </w:p>
    <w:p w14:paraId="124CAD1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）对人的价值的评价主要是看他的贡献。最根本的是对社会发展和人类进步事业的贡献。评价一个人价值的大小，就是看他为社会、为人民贡献了什么。</w:t>
      </w:r>
    </w:p>
    <w:p w14:paraId="22993E1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价值观作为一种社会意识，对社会存在具有重大的反作用，对人们的行为具有重要的驱动、制约和导向作用。价值观对人们认识世界和改造世界的活动、对人生具有重要的导向作用。价值观一经形成，就具有确定的方向性。</w:t>
      </w:r>
    </w:p>
    <w:p w14:paraId="6BEF15E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符合题意，丰富多彩的劳动教育课程，让同学们在不一样的学习中收获成长。开展劳动教育，旨在引导学生了解社会，提高实践能力，实现全面发展。旨在引导学生树立正确价值观，崇尚劳动，尊重劳动者；</w:t>
      </w:r>
    </w:p>
    <w:p w14:paraId="4E27FED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不合题意，对学生开展劳动教育与促进劳动力市场充分竞争和推动社会分工的细化没有必然联系。</w:t>
      </w:r>
    </w:p>
    <w:p w14:paraId="6F6808F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w:t>
      </w:r>
    </w:p>
    <w:p w14:paraId="052CF8E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【点评】本题以开展劳动教育为素材，考查学生对价值和价值观的认识，学生在分析题肢的时候，要结合材料进行思考，排除题肢中与题意无关的选项，从而筛选出正确的选项。</w:t>
      </w:r>
    </w:p>
    <w:p w14:paraId="29554B2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5</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分）一百多年前，艺术家把自己对未来生活的畅想画在了纸上，展示了人们对邮寄方式的幻想。随着科技进步，当时异想天开的想法，如今成为了生活中的现实。这说明（　　）</w:t>
      </w:r>
    </w:p>
    <w:p w14:paraId="482FCD9C" w14:textId="0310828F"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58925924" wp14:editId="3F8C43C4">
            <wp:extent cx="5379720" cy="1600200"/>
            <wp:effectExtent l="0" t="0" r="0" b="0"/>
            <wp:docPr id="24" name="图片 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9720" cy="1600200"/>
                    </a:xfrm>
                    <a:prstGeom prst="rect">
                      <a:avLst/>
                    </a:prstGeom>
                    <a:noFill/>
                    <a:ln>
                      <a:noFill/>
                    </a:ln>
                  </pic:spPr>
                </pic:pic>
              </a:graphicData>
            </a:graphic>
          </wp:inline>
        </w:drawing>
      </w:r>
    </w:p>
    <w:p w14:paraId="6CEFC25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．科学幻想是推动科技创新的基础</w:t>
      </w:r>
      <w:r w:rsidRPr="009A0ABF">
        <w:rPr>
          <w:rFonts w:ascii="Times New Roman" w:eastAsiaTheme="majorEastAsia" w:hAnsi="Times New Roman" w:cs="Times New Roman"/>
          <w:bCs/>
          <w:color w:val="000000" w:themeColor="text1"/>
          <w:sz w:val="21"/>
          <w:szCs w:val="21"/>
        </w:rPr>
        <w:tab/>
      </w:r>
    </w:p>
    <w:p w14:paraId="44FFA0A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B</w:t>
      </w:r>
      <w:r w:rsidRPr="009A0ABF">
        <w:rPr>
          <w:rFonts w:ascii="Times New Roman" w:eastAsiaTheme="majorEastAsia" w:hAnsi="Times New Roman" w:cs="Times New Roman"/>
          <w:bCs/>
          <w:color w:val="000000" w:themeColor="text1"/>
          <w:sz w:val="21"/>
          <w:szCs w:val="21"/>
        </w:rPr>
        <w:t>．意识具有直接现实性，可以把幻想变为现实</w:t>
      </w:r>
      <w:r w:rsidRPr="009A0ABF">
        <w:rPr>
          <w:rFonts w:ascii="Times New Roman" w:eastAsiaTheme="majorEastAsia" w:hAnsi="Times New Roman" w:cs="Times New Roman"/>
          <w:bCs/>
          <w:color w:val="000000" w:themeColor="text1"/>
          <w:sz w:val="21"/>
          <w:szCs w:val="21"/>
        </w:rPr>
        <w:tab/>
      </w:r>
    </w:p>
    <w:p w14:paraId="1DC31C1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．意识具有能动性，人们可以在想象中创造出现实世界</w:t>
      </w:r>
      <w:r w:rsidRPr="009A0ABF">
        <w:rPr>
          <w:rFonts w:ascii="Times New Roman" w:eastAsiaTheme="majorEastAsia" w:hAnsi="Times New Roman" w:cs="Times New Roman"/>
          <w:bCs/>
          <w:color w:val="000000" w:themeColor="text1"/>
          <w:sz w:val="21"/>
          <w:szCs w:val="21"/>
        </w:rPr>
        <w:tab/>
      </w:r>
    </w:p>
    <w:p w14:paraId="61191D4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．通过实践，观念的东西可以变成现实的东西</w:t>
      </w:r>
    </w:p>
    <w:p w14:paraId="1B8624B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【分析】本题考查：实践的特征</w:t>
      </w:r>
    </w:p>
    <w:p w14:paraId="043B18C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实践具有客观物质性。</w:t>
      </w:r>
    </w:p>
    <w:p w14:paraId="6A319E9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实践具有主观能动性。</w:t>
      </w:r>
    </w:p>
    <w:p w14:paraId="0C9F12E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实践具有社会历史性。</w:t>
      </w:r>
    </w:p>
    <w:p w14:paraId="4DA5EDC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实践具有直接现实性，它可以把人们头脑中的观念的存在变为现实的存在。</w:t>
      </w:r>
    </w:p>
    <w:p w14:paraId="719FE9C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表述错误，实践是推动科技创新的基础；</w:t>
      </w:r>
    </w:p>
    <w:p w14:paraId="1ED81BC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表述错误，实践具有直接现实性，意识不具有直接现实性，但意识具有能动作用，能够指导实践将观念中的东西变成现实的东西；</w:t>
      </w:r>
    </w:p>
    <w:p w14:paraId="63AEB32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表述错误，意识不具有直接现实性，</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人们可以在想象中创造出现实世界</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说法错误；</w:t>
      </w:r>
    </w:p>
    <w:p w14:paraId="401CB84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符合题意，随着科技进步，当时异想天开的想法，如今成为了生活中的现实。这说明通过实践，观念的东西可以变成现实的东西；</w:t>
      </w:r>
    </w:p>
    <w:p w14:paraId="28D6BAC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w:t>
      </w:r>
    </w:p>
    <w:p w14:paraId="50C88AE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【点评】本题考查学生对材料的分析理解能力，学生在分析题肢的时候，要结合材料进行思考，排除题肢中本身说法错误的选项，从而筛选出正确的选项。解答本题的关键在于对材料的理解和把握。</w:t>
      </w:r>
    </w:p>
    <w:p w14:paraId="3886CB7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6</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分）二环路边，繁花点点，玉泉山下，绿意盎然</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八百余公里城市绿道，串起北京的河道、青山和历史文化遗迹，成为人们散步休闲、健身赏景的好去处，在立交桥、环路、地铁奏响的城市旋律中，谱写了一段舒缓的和弦。城市绿道（　　）</w:t>
      </w:r>
    </w:p>
    <w:p w14:paraId="2638698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是城市建设中的新事物，实现了新事物与旧事物的相互转化</w:t>
      </w:r>
    </w:p>
    <w:p w14:paraId="5D34221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使城市生活与山水田园形成有机联系，提升了城市的整体功能</w:t>
      </w:r>
    </w:p>
    <w:p w14:paraId="340D07A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满足了市民休闲需要，说明事物的价值在于对客体需要的满足</w:t>
      </w:r>
    </w:p>
    <w:p w14:paraId="72EC559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改善了首都人居环境，体现了城市规划中的人文关怀</w:t>
      </w:r>
    </w:p>
    <w:p w14:paraId="6F9C17E2"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524D228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【分析】本题考查：价值和价值观</w:t>
      </w:r>
    </w:p>
    <w:p w14:paraId="74325E6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．价值的含义：一事物所具有的能够满足主体所需要的属性和功能，具有高度的概括性和普遍性。</w:t>
      </w:r>
    </w:p>
    <w:p w14:paraId="4B5C423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．价值观的含义：人们在认识各种具体事物的价值的基础上，会形成对事物价值的总的看法和根本观点。</w:t>
      </w:r>
    </w:p>
    <w:p w14:paraId="2D65768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．价值观的导向作用原理</w:t>
      </w:r>
    </w:p>
    <w:p w14:paraId="2880C92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价值观对人们认识世界和改造世界的活动具有重要导向作用。一方面，价值观影响人们对事物的认识和评价，价值观不同，人们对事物的认识和评价就不同。另一方面，价值观影响人们改造客观世界的活动，影响人们的行为选择。</w:t>
      </w:r>
    </w:p>
    <w:p w14:paraId="6FB181C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）价值观对人生的重要向导。</w:t>
      </w:r>
    </w:p>
    <w:p w14:paraId="07CDB53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说法错误，发展的实质是事物的前进和上升，是新事物的产生和旧事物的灭亡，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实现了新事物与旧事物的相互转化</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说法错误；</w:t>
      </w:r>
    </w:p>
    <w:p w14:paraId="79AE091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lastRenderedPageBreak/>
        <w:t>②④</w:t>
      </w:r>
      <w:r w:rsidRPr="009A0ABF">
        <w:rPr>
          <w:rFonts w:ascii="Times New Roman" w:eastAsiaTheme="majorEastAsia" w:hAnsi="Times New Roman" w:cs="Times New Roman"/>
          <w:bCs/>
          <w:color w:val="000000" w:themeColor="text1"/>
          <w:sz w:val="21"/>
          <w:szCs w:val="21"/>
        </w:rPr>
        <w:t>符合题意，八百余公里城市绿道，串起北京的河道、青山和历史文化遗迹，成为人们散步休闲、健身赏景的好去处，在立交桥、环路、地铁奏响的城市旋律中，谱写了一段舒缓的和弦。这表明城市绿道使城市生活与山水田园形成有机联系，提升了城市的整体功能，改善了首都人居环境，体现了城市规划中的人文关怀；</w:t>
      </w:r>
    </w:p>
    <w:p w14:paraId="249EEEA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说法错误，城市绿道满足了市民休闲需要，说明事物的价值在于客体对于主体需要的满足，而不是对客体需要的满足。</w:t>
      </w:r>
    </w:p>
    <w:p w14:paraId="0037357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w:t>
      </w:r>
    </w:p>
    <w:p w14:paraId="610C0A0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本题考查价值和价值观的知识，考查学生获取和解读信息的能力，获取和解读信息的能力是高考考核目标与要求之一，我们应学会从试题中提取有效信息和核心信息，对其进行分析整合，得到正确的答案。本题难度适中。</w:t>
      </w:r>
    </w:p>
    <w:p w14:paraId="25E96D9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7</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新举措</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新变化</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新气象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，某校学生在全国人大相关内容的学习中搜集到以下资料。</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000" w:firstRow="0" w:lastRow="0" w:firstColumn="0" w:lastColumn="0" w:noHBand="0" w:noVBand="0"/>
      </w:tblPr>
      <w:tblGrid>
        <w:gridCol w:w="8086"/>
      </w:tblGrid>
      <w:tr w:rsidR="009A0ABF" w:rsidRPr="009A0ABF" w14:paraId="2B6B0DB0" w14:textId="77777777" w:rsidTr="00F83FAB">
        <w:tc>
          <w:tcPr>
            <w:tcW w:w="8086" w:type="dxa"/>
          </w:tcPr>
          <w:p w14:paraId="071CE5F6"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全国人大常委会在执法检查中引入专业机构作为第三方进行评估，推动人大监督提质增效，增强科学性，使监督更有力度、更具权威性。</w:t>
            </w:r>
          </w:p>
          <w:p w14:paraId="7AAECE21"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全国人大建立预算审查联系代表机制，选取具有财政预算、会计、税收等专业背景，或者有机关、企业、农村等领域工作经历的代表，参加预算编制通报会、预算草案初审会。</w:t>
            </w:r>
          </w:p>
          <w:p w14:paraId="1F26B7EF"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全国人大常委会在听取和审议最高人民法院、最高人民检察院专项工作报告之外，首次对</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两高</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工作开展专题询问。</w:t>
            </w:r>
          </w:p>
        </w:tc>
      </w:tr>
    </w:tbl>
    <w:p w14:paraId="44F8E5D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对这些新举措理解正确的是（　　）</w:t>
      </w:r>
    </w:p>
    <w:p w14:paraId="1B95445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引入第三方评估，使人大立法工作更好地反映民意、集中民智</w:t>
      </w:r>
    </w:p>
    <w:p w14:paraId="486B870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建立预算审查联系代表机制，可以增强监督的针对性、实效性</w:t>
      </w:r>
    </w:p>
    <w:p w14:paraId="60283E6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人大行使质询</w:t>
      </w:r>
      <w:proofErr w:type="gramStart"/>
      <w:r w:rsidRPr="009A0ABF">
        <w:rPr>
          <w:rFonts w:ascii="Times New Roman" w:eastAsiaTheme="majorEastAsia" w:hAnsi="Times New Roman" w:cs="Times New Roman"/>
          <w:bCs/>
          <w:color w:val="000000" w:themeColor="text1"/>
          <w:sz w:val="21"/>
          <w:szCs w:val="21"/>
        </w:rPr>
        <w:t>权开展</w:t>
      </w:r>
      <w:proofErr w:type="gramEnd"/>
      <w:r w:rsidRPr="009A0ABF">
        <w:rPr>
          <w:rFonts w:ascii="Times New Roman" w:eastAsiaTheme="majorEastAsia" w:hAnsi="Times New Roman" w:cs="Times New Roman"/>
          <w:bCs/>
          <w:color w:val="000000" w:themeColor="text1"/>
          <w:sz w:val="21"/>
          <w:szCs w:val="21"/>
        </w:rPr>
        <w:t>专题询问，有利于加大人大监督工作力度</w:t>
      </w:r>
    </w:p>
    <w:p w14:paraId="02EF095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人大创新工作机制，不断提高监督的能力和水平</w:t>
      </w:r>
    </w:p>
    <w:p w14:paraId="2745A46C"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35C192F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【分析】本题考查：全国人民代表大会</w:t>
      </w:r>
    </w:p>
    <w:p w14:paraId="5E2FBC0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性质：全国人民代表大会是最高国家权力机关。</w:t>
      </w:r>
    </w:p>
    <w:p w14:paraId="684D88D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地位：在我国的国家机构中居于最高地位，其他国家机关都由它产生，对它负责，并受它监督。</w:t>
      </w:r>
    </w:p>
    <w:p w14:paraId="0187D60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职权：全国人民代表大会行使最高立法权、最高决定权、最高任免权、最高监督权。</w:t>
      </w:r>
    </w:p>
    <w:p w14:paraId="532ACBA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全国人民代表大会的常设机关：全国人大常务委员会。</w:t>
      </w:r>
    </w:p>
    <w:p w14:paraId="2BD3518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不合题意，全国人大常委会进行执法检查属于履行对宪法法律实施的监督，是履行监督权的表现，不是履行立法权的表现，</w:t>
      </w: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混淆了立法权与监督权；</w:t>
      </w:r>
    </w:p>
    <w:p w14:paraId="64EAC1F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符合题意，建立预算审查联系代表机制，选取具有财政预算、会计、税收等专业背景，或者有机关、企业、农村等领域工作经历的代表，参加预算编制通报会、预算草案初审会，提高了监督的科学性与专业性；</w:t>
      </w:r>
    </w:p>
    <w:p w14:paraId="1D20F7F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错误，人大履行监督权，人大代表履行质询权，</w:t>
      </w: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混淆了人大与人大代表的权力；</w:t>
      </w:r>
    </w:p>
    <w:p w14:paraId="14D60F5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符合题意，三则材料都是人大通过创新工作方法、提高工作实效的具体措施。</w:t>
      </w:r>
    </w:p>
    <w:p w14:paraId="7316FDB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w:t>
      </w:r>
    </w:p>
    <w:p w14:paraId="5410BE3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点评】本题考查学生提取信息、调动所学知识理解和解决问题的能力。解题时需注意：一方面要把握材料要阐明的主旨，并和所学知识对应起来，另一方面运用对基础知识的准确把握排除法去除观点本身错误的和不合题意的选项。</w:t>
      </w:r>
    </w:p>
    <w:p w14:paraId="215DD7F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8</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司法局喊你来当人民陪审员了！</w:t>
      </w:r>
      <w:r w:rsidRPr="009A0ABF">
        <w:rPr>
          <w:rFonts w:ascii="Times New Roman" w:eastAsiaTheme="majorEastAsia" w:hAnsi="Times New Roman" w:cs="Times New Roman"/>
          <w:bCs/>
          <w:color w:val="000000" w:themeColor="text1"/>
          <w:sz w:val="21"/>
          <w:szCs w:val="21"/>
        </w:rPr>
        <w:t>”2018</w:t>
      </w:r>
      <w:r w:rsidRPr="009A0ABF">
        <w:rPr>
          <w:rFonts w:ascii="Times New Roman" w:eastAsiaTheme="majorEastAsia" w:hAnsi="Times New Roman" w:cs="Times New Roman"/>
          <w:bCs/>
          <w:color w:val="000000" w:themeColor="text1"/>
          <w:sz w:val="21"/>
          <w:szCs w:val="21"/>
        </w:rPr>
        <w:t>年底，不少北京市民收到了一条短信，告知已被随机抽选为人民陪审员的候选人。这是《中华人民共和国人民陪审员法》颁布实施后，第一次尝试从常住人口中随机抽选候选人，以确保群众参与的广泛性。下列选项正确的是（　　）</w:t>
      </w:r>
    </w:p>
    <w:p w14:paraId="2833CB7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从市民中抽选人民陪审员，满足了公众行使国家权力的诉求</w:t>
      </w:r>
    </w:p>
    <w:p w14:paraId="66127EA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公民依法参加审判活动，有利于促进司法公正，提升司法公信</w:t>
      </w:r>
    </w:p>
    <w:p w14:paraId="6E91E3B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让普通市民参加审判活动，目的在于提高法院的审判工作效率</w:t>
      </w:r>
    </w:p>
    <w:p w14:paraId="6DDA113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这一举措可以促进公众直接接触、了解法律，推动法治社会建设</w:t>
      </w:r>
    </w:p>
    <w:p w14:paraId="61D433B0" w14:textId="1EDA545D"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0172A574" wp14:editId="0662FEEC">
            <wp:extent cx="2964180" cy="1897380"/>
            <wp:effectExtent l="0" t="0" r="7620" b="7620"/>
            <wp:docPr id="23" name="图片 2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4180" cy="1897380"/>
                    </a:xfrm>
                    <a:prstGeom prst="rect">
                      <a:avLst/>
                    </a:prstGeom>
                    <a:noFill/>
                    <a:ln>
                      <a:noFill/>
                    </a:ln>
                  </pic:spPr>
                </pic:pic>
              </a:graphicData>
            </a:graphic>
          </wp:inline>
        </w:drawing>
      </w:r>
    </w:p>
    <w:p w14:paraId="24CFE1BF"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p>
    <w:p w14:paraId="56142B0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【分析】本题考查：全面推进依法治国</w:t>
      </w:r>
    </w:p>
    <w:p w14:paraId="5EC4D40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）基本要求：有法可依，有法必依，执法必严，违法必究。</w:t>
      </w:r>
    </w:p>
    <w:p w14:paraId="400650B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）具体要求：</w:t>
      </w:r>
    </w:p>
    <w:p w14:paraId="4D52EC8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中国共产党在依法执政，党支持人大立法的职能，党的主张必须通过法定程序才能上升为国家意志；</w:t>
      </w:r>
    </w:p>
    <w:p w14:paraId="0148901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人大要严格立法；</w:t>
      </w:r>
    </w:p>
    <w:p w14:paraId="57CBCFA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政府要依法行政；</w:t>
      </w:r>
    </w:p>
    <w:p w14:paraId="40E99CE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司法机关要公正司法，严格执法；</w:t>
      </w:r>
    </w:p>
    <w:p w14:paraId="5D34EC1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⑤</w:t>
      </w:r>
      <w:r w:rsidRPr="009A0ABF">
        <w:rPr>
          <w:rFonts w:ascii="Times New Roman" w:eastAsiaTheme="majorEastAsia" w:hAnsi="Times New Roman" w:cs="Times New Roman"/>
          <w:bCs/>
          <w:color w:val="000000" w:themeColor="text1"/>
          <w:sz w:val="21"/>
          <w:szCs w:val="21"/>
        </w:rPr>
        <w:t>公民要学法、懂法、用法、守法。</w:t>
      </w:r>
    </w:p>
    <w:p w14:paraId="5251DB3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表述错误，在我国，人民是国家的主人，人民代表大会制度是根本政治制度，公众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人民，</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公众行使国家权力</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p>
    <w:p w14:paraId="2954856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②④</w:t>
      </w:r>
      <w:r w:rsidRPr="009A0ABF">
        <w:rPr>
          <w:rFonts w:ascii="Times New Roman" w:eastAsiaTheme="majorEastAsia" w:hAnsi="Times New Roman" w:cs="Times New Roman"/>
          <w:bCs/>
          <w:color w:val="000000" w:themeColor="text1"/>
          <w:sz w:val="21"/>
          <w:szCs w:val="21"/>
        </w:rPr>
        <w:t>符合题意，依法治国是一项系统工程，公正司法是依法治国的重要环节，法治社会建设是法治国家建设的重要基础和前提，公民依法参加审判活动，可以实现对审判过程的有效监督，推进司法公正，提升司法公信力，可以促进公众直接接触、了解法律，有利于提高全社会对法律的普遍信仰，推进宪法和法律得到普遍遵守，从而推动法治社会建设；</w:t>
      </w:r>
    </w:p>
    <w:p w14:paraId="2A8FB7B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不合题意，提高法院的审判工作效率主要需要优化审判工作程序，跟普通市民参加审判活动无直接关系；</w:t>
      </w:r>
    </w:p>
    <w:p w14:paraId="66887AE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w:t>
      </w:r>
    </w:p>
    <w:p w14:paraId="1CE0582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本题考查学生对材料的分析理解能力，学生在分析题肢的时候，要结合材料进行思考，排除题肢中与材料无关以及本身说法错误的选项，从而筛选出正确的选项。解答本题的关键在于对材料的理解和把握。</w:t>
      </w:r>
    </w:p>
    <w:p w14:paraId="65A1736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9</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000" w:firstRow="0" w:lastRow="0" w:firstColumn="0" w:lastColumn="0" w:noHBand="0" w:noVBand="0"/>
      </w:tblPr>
      <w:tblGrid>
        <w:gridCol w:w="8086"/>
      </w:tblGrid>
      <w:tr w:rsidR="009A0ABF" w:rsidRPr="009A0ABF" w14:paraId="396781A9" w14:textId="77777777" w:rsidTr="00F83FAB">
        <w:tc>
          <w:tcPr>
            <w:tcW w:w="8086" w:type="dxa"/>
          </w:tcPr>
          <w:p w14:paraId="7DD61873"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北京轨道交通</w:t>
            </w:r>
            <w:r w:rsidRPr="009A0ABF">
              <w:rPr>
                <w:rFonts w:ascii="Times New Roman" w:eastAsiaTheme="majorEastAsia" w:hAnsi="Times New Roman" w:cs="Times New Roman"/>
                <w:bCs/>
                <w:color w:val="000000" w:themeColor="text1"/>
                <w:kern w:val="2"/>
                <w:sz w:val="21"/>
                <w:szCs w:val="21"/>
              </w:rPr>
              <w:t>11</w:t>
            </w:r>
            <w:r w:rsidRPr="009A0ABF">
              <w:rPr>
                <w:rFonts w:ascii="Times New Roman" w:eastAsiaTheme="majorEastAsia" w:hAnsi="Times New Roman" w:cs="Times New Roman"/>
                <w:bCs/>
                <w:color w:val="000000" w:themeColor="text1"/>
                <w:kern w:val="2"/>
                <w:sz w:val="21"/>
                <w:szCs w:val="21"/>
              </w:rPr>
              <w:t>号线西段（冬奥支线）工程环境影响评价第一次公示</w:t>
            </w:r>
          </w:p>
          <w:p w14:paraId="1974FDA6"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 xml:space="preserve">    </w:t>
            </w:r>
            <w:r w:rsidRPr="009A0ABF">
              <w:rPr>
                <w:rFonts w:ascii="Times New Roman" w:eastAsiaTheme="majorEastAsia" w:hAnsi="Times New Roman" w:cs="Times New Roman"/>
                <w:bCs/>
                <w:color w:val="000000" w:themeColor="text1"/>
                <w:kern w:val="2"/>
                <w:sz w:val="21"/>
                <w:szCs w:val="21"/>
              </w:rPr>
              <w:t>时间：</w:t>
            </w:r>
            <w:r w:rsidRPr="009A0ABF">
              <w:rPr>
                <w:rFonts w:ascii="Times New Roman" w:eastAsiaTheme="majorEastAsia" w:hAnsi="Times New Roman" w:cs="Times New Roman"/>
                <w:bCs/>
                <w:color w:val="000000" w:themeColor="text1"/>
                <w:kern w:val="2"/>
                <w:sz w:val="21"/>
                <w:szCs w:val="21"/>
              </w:rPr>
              <w:t>2019</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03</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20</w:t>
            </w:r>
          </w:p>
          <w:p w14:paraId="3833852C"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 xml:space="preserve">    </w:t>
            </w:r>
            <w:r w:rsidRPr="009A0ABF">
              <w:rPr>
                <w:rFonts w:ascii="Times New Roman" w:eastAsiaTheme="majorEastAsia" w:hAnsi="Times New Roman" w:cs="Times New Roman"/>
                <w:bCs/>
                <w:color w:val="000000" w:themeColor="text1"/>
                <w:kern w:val="2"/>
                <w:sz w:val="21"/>
                <w:szCs w:val="21"/>
              </w:rPr>
              <w:t>根据《中华人民共和国环境保护法》《中华人民共和国环境影响评价法》《环境影响评价公众参与办法》（生态环境部令第</w:t>
            </w:r>
            <w:r w:rsidRPr="009A0ABF">
              <w:rPr>
                <w:rFonts w:ascii="Times New Roman" w:eastAsiaTheme="majorEastAsia" w:hAnsi="Times New Roman" w:cs="Times New Roman"/>
                <w:bCs/>
                <w:color w:val="000000" w:themeColor="text1"/>
                <w:kern w:val="2"/>
                <w:sz w:val="21"/>
                <w:szCs w:val="21"/>
              </w:rPr>
              <w:t>4</w:t>
            </w:r>
            <w:r w:rsidRPr="009A0ABF">
              <w:rPr>
                <w:rFonts w:ascii="Times New Roman" w:eastAsiaTheme="majorEastAsia" w:hAnsi="Times New Roman" w:cs="Times New Roman"/>
                <w:bCs/>
                <w:color w:val="000000" w:themeColor="text1"/>
                <w:kern w:val="2"/>
                <w:sz w:val="21"/>
                <w:szCs w:val="21"/>
              </w:rPr>
              <w:t>号）《关于发布＜环境影响评价公众参与办法＞配套文件的公告》（生态环境部公告</w:t>
            </w:r>
            <w:r w:rsidRPr="009A0ABF">
              <w:rPr>
                <w:rFonts w:ascii="Times New Roman" w:eastAsiaTheme="majorEastAsia" w:hAnsi="Times New Roman" w:cs="Times New Roman"/>
                <w:bCs/>
                <w:color w:val="000000" w:themeColor="text1"/>
                <w:kern w:val="2"/>
                <w:sz w:val="21"/>
                <w:szCs w:val="21"/>
              </w:rPr>
              <w:t>2018</w:t>
            </w:r>
            <w:r w:rsidRPr="009A0ABF">
              <w:rPr>
                <w:rFonts w:ascii="Times New Roman" w:eastAsiaTheme="majorEastAsia" w:hAnsi="Times New Roman" w:cs="Times New Roman"/>
                <w:bCs/>
                <w:color w:val="000000" w:themeColor="text1"/>
                <w:kern w:val="2"/>
                <w:sz w:val="21"/>
                <w:szCs w:val="21"/>
              </w:rPr>
              <w:t>年第</w:t>
            </w:r>
            <w:r w:rsidRPr="009A0ABF">
              <w:rPr>
                <w:rFonts w:ascii="Times New Roman" w:eastAsiaTheme="majorEastAsia" w:hAnsi="Times New Roman" w:cs="Times New Roman"/>
                <w:bCs/>
                <w:color w:val="000000" w:themeColor="text1"/>
                <w:kern w:val="2"/>
                <w:sz w:val="21"/>
                <w:szCs w:val="21"/>
              </w:rPr>
              <w:t>48</w:t>
            </w:r>
            <w:r w:rsidRPr="009A0ABF">
              <w:rPr>
                <w:rFonts w:ascii="Times New Roman" w:eastAsiaTheme="majorEastAsia" w:hAnsi="Times New Roman" w:cs="Times New Roman"/>
                <w:bCs/>
                <w:color w:val="000000" w:themeColor="text1"/>
                <w:kern w:val="2"/>
                <w:sz w:val="21"/>
                <w:szCs w:val="21"/>
              </w:rPr>
              <w:t>号）等相关规定，现对北京轨道交通</w:t>
            </w:r>
            <w:r w:rsidRPr="009A0ABF">
              <w:rPr>
                <w:rFonts w:ascii="Times New Roman" w:eastAsiaTheme="majorEastAsia" w:hAnsi="Times New Roman" w:cs="Times New Roman"/>
                <w:bCs/>
                <w:color w:val="000000" w:themeColor="text1"/>
                <w:kern w:val="2"/>
                <w:sz w:val="21"/>
                <w:szCs w:val="21"/>
              </w:rPr>
              <w:t>11</w:t>
            </w:r>
            <w:r w:rsidRPr="009A0ABF">
              <w:rPr>
                <w:rFonts w:ascii="Times New Roman" w:eastAsiaTheme="majorEastAsia" w:hAnsi="Times New Roman" w:cs="Times New Roman"/>
                <w:bCs/>
                <w:color w:val="000000" w:themeColor="text1"/>
                <w:kern w:val="2"/>
                <w:sz w:val="21"/>
                <w:szCs w:val="21"/>
              </w:rPr>
              <w:t>号线西段（冬奥支线）工程环境影响评价公众参与相关信息进行第一次公示，具体如下：</w:t>
            </w:r>
          </w:p>
          <w:p w14:paraId="2B88C7D8"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 xml:space="preserve">    ……</w:t>
            </w:r>
          </w:p>
        </w:tc>
      </w:tr>
    </w:tbl>
    <w:p w14:paraId="52E6023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关于环境影响评价公示，下列观点合理的是（　　）</w:t>
      </w:r>
    </w:p>
    <w:p w14:paraId="5CEFDF4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对重大项目进行环境影响评价是贯彻绿色发展理念的体现</w:t>
      </w:r>
    </w:p>
    <w:p w14:paraId="79569FA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让公众参与环境影响评价是政府简政放权的新举措</w:t>
      </w:r>
    </w:p>
    <w:p w14:paraId="0B38C91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依法公示维护了公民的知情权、参与权、表达权、监督权</w:t>
      </w:r>
    </w:p>
    <w:p w14:paraId="1C86C94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这一做法顺应社会发展的要求，扩大了基层民主的范围</w:t>
      </w:r>
    </w:p>
    <w:p w14:paraId="79E4676E"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①④</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②③</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p>
    <w:p w14:paraId="4A60E17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【分析】本题考查：新发展理念的内涵和要求；对政府权力进行制约和监督</w:t>
      </w:r>
    </w:p>
    <w:p w14:paraId="01B691D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、新发展理念的内涵和要求</w:t>
      </w:r>
    </w:p>
    <w:p w14:paraId="54057F0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绿色发展理念：</w:t>
      </w:r>
    </w:p>
    <w:p w14:paraId="71E729E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绿色发展注重的是解决人与自然和谐问题。必须坚持节约资源和保护环境的基本国策。要倡导简约适度、绿色低碳的生活方式，反对奢侈浪费，创建节约型机关、绿色家庭、绿色家庭和绿色社区。</w:t>
      </w:r>
    </w:p>
    <w:p w14:paraId="4C3F652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、对政府权力进行制约和监督。</w:t>
      </w:r>
    </w:p>
    <w:p w14:paraId="371841B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对政府权力进行制约和监督，关键在于建立健全制约和监督体系，一靠民主，二靠法制。</w:t>
      </w:r>
    </w:p>
    <w:p w14:paraId="389ECED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靠民主就是要发挥人民民主对权力的制约和监督，确实保障人民的知情权、参与权、表达权、监督权，使人民能够有效的监督政府权力的运行。</w:t>
      </w:r>
    </w:p>
    <w:p w14:paraId="3F711BF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靠法制就是要加强法制对权力的制约和监督，坚持用制度管权、管事、管人，让权力在阳光下运行，把权力关进制度的笼子。</w:t>
      </w:r>
    </w:p>
    <w:p w14:paraId="714BA09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正确，绿色发展理念指的关注的是可持续性问题，对重大项目进行环境评价，充分掌握本项目对环境的直接影响，采取相应手段，确保其对环境的影响降到最小，实现可持续性发展，是贯彻绿色发展理念的体现；</w:t>
      </w:r>
    </w:p>
    <w:p w14:paraId="7D5D697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错误，政府的简政放权指的是精简政府机构，把经营管理权下放给企业，让公众参与环境影响评价并不是政府在简政放权；</w:t>
      </w:r>
    </w:p>
    <w:p w14:paraId="03A50B7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正确，对北京轨道交通</w:t>
      </w:r>
      <w:r w:rsidRPr="009A0ABF">
        <w:rPr>
          <w:rFonts w:ascii="Times New Roman" w:eastAsiaTheme="majorEastAsia" w:hAnsi="Times New Roman" w:cs="Times New Roman"/>
          <w:bCs/>
          <w:color w:val="000000" w:themeColor="text1"/>
          <w:sz w:val="21"/>
          <w:szCs w:val="21"/>
        </w:rPr>
        <w:t>11</w:t>
      </w:r>
      <w:r w:rsidRPr="009A0ABF">
        <w:rPr>
          <w:rFonts w:ascii="Times New Roman" w:eastAsiaTheme="majorEastAsia" w:hAnsi="Times New Roman" w:cs="Times New Roman"/>
          <w:bCs/>
          <w:color w:val="000000" w:themeColor="text1"/>
          <w:sz w:val="21"/>
          <w:szCs w:val="21"/>
        </w:rPr>
        <w:t>号线西段工程环境影响评价公众参与相关信息进行公示，让公众能够参与到环境影响的评价，并且能够发表自己的意见和建议，提出批评，维护了公民的知情权、参与权、表达权、监督权；</w:t>
      </w:r>
    </w:p>
    <w:p w14:paraId="6DB5EEC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错误，</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扩大了基层民主的范围</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的说法错误，民主的范围不可随意扩大或缩小。</w:t>
      </w:r>
    </w:p>
    <w:p w14:paraId="77974A7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p>
    <w:p w14:paraId="0210E4B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本题考查新发展理念的内涵和要求和对政府权力进行制约和监督，考查学生获取和解读信息、调动和运用知识的能力。考生在分析题肢的时候，要结合材料进行思考，要把握材料要阐明的主旨，说法错误的均可以排除。</w:t>
      </w:r>
    </w:p>
    <w:p w14:paraId="5D2220F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10</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2022</w:t>
      </w:r>
      <w:r w:rsidRPr="009A0ABF">
        <w:rPr>
          <w:rFonts w:ascii="Times New Roman" w:eastAsiaTheme="majorEastAsia" w:hAnsi="Times New Roman" w:cs="Times New Roman"/>
          <w:bCs/>
          <w:color w:val="000000" w:themeColor="text1"/>
          <w:sz w:val="21"/>
          <w:szCs w:val="21"/>
        </w:rPr>
        <w:t>年北京将举办冬奥会，这给冰雪产业带来了新的发展机会。冰雪产业主要包括冰雪装备、冰雪旅游、冰雪赛事、冰雪运动培训、冰雪营销五大板块。下列选项正确的是（　　）</w:t>
      </w:r>
    </w:p>
    <w:p w14:paraId="01573BD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．对冰雪装备企业减税降费，会提高冰雪装备产品的价值</w:t>
      </w:r>
      <w:r w:rsidRPr="009A0ABF">
        <w:rPr>
          <w:rFonts w:ascii="Times New Roman" w:eastAsiaTheme="majorEastAsia" w:hAnsi="Times New Roman" w:cs="Times New Roman"/>
          <w:bCs/>
          <w:color w:val="000000" w:themeColor="text1"/>
          <w:sz w:val="21"/>
          <w:szCs w:val="21"/>
        </w:rPr>
        <w:tab/>
      </w:r>
    </w:p>
    <w:p w14:paraId="0AA0442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．冰雪营销产业的发展会增加冰雪旅游消费的需求弹性</w:t>
      </w:r>
      <w:r w:rsidRPr="009A0ABF">
        <w:rPr>
          <w:rFonts w:ascii="Times New Roman" w:eastAsiaTheme="majorEastAsia" w:hAnsi="Times New Roman" w:cs="Times New Roman"/>
          <w:bCs/>
          <w:color w:val="000000" w:themeColor="text1"/>
          <w:sz w:val="21"/>
          <w:szCs w:val="21"/>
        </w:rPr>
        <w:tab/>
      </w:r>
    </w:p>
    <w:p w14:paraId="4162A4B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．冰雪赛事发展会增加冰雪运动培训产业的就业机会</w:t>
      </w:r>
      <w:r w:rsidRPr="009A0ABF">
        <w:rPr>
          <w:rFonts w:ascii="Times New Roman" w:eastAsiaTheme="majorEastAsia" w:hAnsi="Times New Roman" w:cs="Times New Roman"/>
          <w:bCs/>
          <w:color w:val="000000" w:themeColor="text1"/>
          <w:sz w:val="21"/>
          <w:szCs w:val="21"/>
        </w:rPr>
        <w:tab/>
      </w:r>
    </w:p>
    <w:p w14:paraId="00550591"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．冰雪产业链的延伸使五大冰雪产业的替代性增加</w:t>
      </w:r>
    </w:p>
    <w:p w14:paraId="58C32CA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【分析】本题考查：产业结构调整对劳动就业的影响</w:t>
      </w:r>
    </w:p>
    <w:p w14:paraId="52948CC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）三大产业在我国都有着广阔的发展前景。劳动者就业，无论从事哪个产业，都是现代化的需要。</w:t>
      </w:r>
    </w:p>
    <w:p w14:paraId="27E9D0E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）产业结构与劳动力就业结构有着密切的联系</w:t>
      </w:r>
    </w:p>
    <w:p w14:paraId="4FFF747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劳动者在三大产业中夺得的百分比不断变化。第一、二产业有所下降，第三产业大幅上升，第三产业已成为劳动力就业的主要途径。</w:t>
      </w:r>
    </w:p>
    <w:p w14:paraId="16232D6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）随着产业结构的优化升级，三大产业的科技含量不断提高，对劳动者在科学文化素养方面的要求越来越高。</w:t>
      </w:r>
    </w:p>
    <w:p w14:paraId="5E91A92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错误，商品的价值量是由生产该商品所耗费的社会必要劳动时间决定的，对冰雪装备企业减税降费，无法扩大或缩短社会必要劳动时间，无法提高冰雪装备产品的价值；</w:t>
      </w:r>
    </w:p>
    <w:p w14:paraId="151303C1"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错误，冰雪营销产业的发展与其需求弹性是没有关系的；</w:t>
      </w:r>
    </w:p>
    <w:p w14:paraId="1583BAA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正确，冰雪赛事的发展会吸引更多的人加入到冰雪运动上来，从而在一定程度上会增加冰雪运动培训产业的就业机会；</w:t>
      </w:r>
    </w:p>
    <w:p w14:paraId="799BC98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错误，材料中，五大冰雪产业的作用有着严格的界限，在一般情况下无法相互替代；</w:t>
      </w:r>
    </w:p>
    <w:p w14:paraId="688FBA8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w:t>
      </w:r>
    </w:p>
    <w:p w14:paraId="6CF3AF9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【点评】本题以</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北京将举办冬奥会，冰雪产业带来了新的发展机会</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为素材，考查考生产业结构调整对劳动就业的影响的知识以及获取和解读信息、调动和运用知识的能力，解题的关键是认真分析，把握材料的主旨，并与所学知识结合起来。另外，还要善于运用排除法去除错误的选项。</w:t>
      </w:r>
    </w:p>
    <w:p w14:paraId="5BA36EC5" w14:textId="00BD3FF2"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11</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分）中国是世界上最大规模使用工业机器人的国家。如图为关于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企业使用机器人的影响因素</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的调查结果。</w:t>
      </w:r>
      <w:r w:rsidRPr="009A0ABF">
        <w:rPr>
          <w:rFonts w:ascii="Times New Roman" w:eastAsiaTheme="majorEastAsia" w:hAnsi="Times New Roman" w:cs="Times New Roman"/>
          <w:bCs/>
          <w:noProof/>
          <w:color w:val="000000" w:themeColor="text1"/>
          <w:sz w:val="21"/>
          <w:szCs w:val="21"/>
        </w:rPr>
        <w:drawing>
          <wp:inline distT="0" distB="0" distL="0" distR="0" wp14:anchorId="264211C8" wp14:editId="5F920B02">
            <wp:extent cx="3916680" cy="1493520"/>
            <wp:effectExtent l="0" t="0" r="7620" b="0"/>
            <wp:docPr id="22" name="图片 2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16680" cy="1493520"/>
                    </a:xfrm>
                    <a:prstGeom prst="rect">
                      <a:avLst/>
                    </a:prstGeom>
                    <a:noFill/>
                    <a:ln>
                      <a:noFill/>
                    </a:ln>
                  </pic:spPr>
                </pic:pic>
              </a:graphicData>
            </a:graphic>
          </wp:inline>
        </w:drawing>
      </w:r>
    </w:p>
    <w:p w14:paraId="27DD69C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下列说法正确的是（　　）</w:t>
      </w:r>
    </w:p>
    <w:p w14:paraId="7430254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）表明劳动力成本的降低会促进机器人的使用</w:t>
      </w:r>
    </w:p>
    <w:p w14:paraId="7612E5C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）表明工人流动性越低的企业越倾向于使用机器人</w:t>
      </w:r>
    </w:p>
    <w:p w14:paraId="4E065DD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）表明产品市场的需求会影响生产要素的投入</w:t>
      </w:r>
    </w:p>
    <w:p w14:paraId="654B94E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）和（</w:t>
      </w:r>
      <w:r w:rsidRPr="009A0ABF">
        <w:rPr>
          <w:rFonts w:ascii="Times New Roman" w:eastAsiaTheme="majorEastAsia" w:hAnsi="Times New Roman" w:cs="Times New Roman"/>
          <w:bCs/>
          <w:color w:val="000000" w:themeColor="text1"/>
          <w:sz w:val="21"/>
          <w:szCs w:val="21"/>
        </w:rPr>
        <w:t>5</w:t>
      </w:r>
      <w:r w:rsidRPr="009A0ABF">
        <w:rPr>
          <w:rFonts w:ascii="Times New Roman" w:eastAsiaTheme="majorEastAsia" w:hAnsi="Times New Roman" w:cs="Times New Roman"/>
          <w:bCs/>
          <w:color w:val="000000" w:themeColor="text1"/>
          <w:sz w:val="21"/>
          <w:szCs w:val="21"/>
        </w:rPr>
        <w:t>）表明机器人暂时无法全面替代劳动力</w:t>
      </w:r>
    </w:p>
    <w:p w14:paraId="1F9CC69A" w14:textId="77777777" w:rsidR="009A0ABF" w:rsidRPr="009A0ABF" w:rsidRDefault="009A0ABF" w:rsidP="009A0ABF">
      <w:pPr>
        <w:tabs>
          <w:tab w:val="left" w:pos="2300"/>
          <w:tab w:val="left" w:pos="4400"/>
          <w:tab w:val="left" w:pos="6400"/>
        </w:tabs>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①②</w:t>
      </w:r>
      <w:r w:rsidRPr="009A0ABF">
        <w:rPr>
          <w:rFonts w:ascii="Times New Roman" w:eastAsiaTheme="majorEastAsia" w:hAnsi="Times New Roman" w:cs="Times New Roman"/>
          <w:bCs/>
          <w:color w:val="000000" w:themeColor="text1"/>
          <w:sz w:val="21"/>
          <w:szCs w:val="21"/>
        </w:rPr>
        <w:tab/>
        <w:t>B</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①③</w:t>
      </w:r>
      <w:r w:rsidRPr="009A0ABF">
        <w:rPr>
          <w:rFonts w:ascii="Times New Roman" w:eastAsiaTheme="majorEastAsia" w:hAnsi="Times New Roman" w:cs="Times New Roman"/>
          <w:bCs/>
          <w:color w:val="000000" w:themeColor="text1"/>
          <w:sz w:val="21"/>
          <w:szCs w:val="21"/>
        </w:rPr>
        <w:tab/>
        <w:t>C</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②④</w:t>
      </w:r>
      <w:r w:rsidRPr="009A0ABF">
        <w:rPr>
          <w:rFonts w:ascii="Times New Roman" w:eastAsiaTheme="majorEastAsia" w:hAnsi="Times New Roman" w:cs="Times New Roman"/>
          <w:bCs/>
          <w:color w:val="000000" w:themeColor="text1"/>
          <w:sz w:val="21"/>
          <w:szCs w:val="21"/>
        </w:rPr>
        <w:tab/>
        <w:t>D</w:t>
      </w:r>
      <w:r w:rsidRPr="009A0ABF">
        <w:rPr>
          <w:rFonts w:ascii="Times New Roman" w:eastAsiaTheme="majorEastAsia" w:hAnsi="Times New Roman" w:cs="Times New Roman"/>
          <w:bCs/>
          <w:color w:val="000000" w:themeColor="text1"/>
          <w:sz w:val="21"/>
          <w:szCs w:val="21"/>
        </w:rPr>
        <w:t>．</w:t>
      </w:r>
      <w:r w:rsidRPr="009A0ABF">
        <w:rPr>
          <w:rFonts w:ascii="宋体" w:eastAsia="宋体" w:hAnsi="宋体" w:cs="宋体" w:hint="eastAsia"/>
          <w:bCs/>
          <w:color w:val="000000" w:themeColor="text1"/>
          <w:sz w:val="21"/>
          <w:szCs w:val="21"/>
        </w:rPr>
        <w:t>③④</w:t>
      </w:r>
    </w:p>
    <w:p w14:paraId="5C7BC38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【分析】本题考查：企业经营与发展</w:t>
      </w:r>
    </w:p>
    <w:p w14:paraId="1308299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lastRenderedPageBreak/>
        <w:t>①</w:t>
      </w:r>
      <w:r w:rsidRPr="009A0ABF">
        <w:rPr>
          <w:rFonts w:ascii="Times New Roman" w:eastAsiaTheme="majorEastAsia" w:hAnsi="Times New Roman" w:cs="Times New Roman"/>
          <w:bCs/>
          <w:color w:val="000000" w:themeColor="text1"/>
          <w:sz w:val="21"/>
          <w:szCs w:val="21"/>
        </w:rPr>
        <w:t>企业要制定正确的经营战略，这是企业经营的航标。但是，正确的经营战略，要出自高素质的决策群，他们必须把握市场动向，捕捉市场信息，引领市场先机，开发有市场前景的产品。</w:t>
      </w:r>
    </w:p>
    <w:p w14:paraId="3B307E1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企业要提高自主创新能力，依靠技术进步、科学管理等手段，形成自己的竞争优势。这是现代企业发展最重要的方法和途径，也是提高我国整体竞争力与国民经济整体水平的主要途径。只有依靠技术进步、科学管理，企业才能在产品价格、产品质量、服务水平、品牌效应等方面取得竞争优势。</w:t>
      </w:r>
    </w:p>
    <w:p w14:paraId="4E630CD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企业要诚信经营，树立良好的信誉和企业形象。</w:t>
      </w:r>
    </w:p>
    <w:p w14:paraId="48F0093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错误，材料中，工资成本的增加会促使企业使用机器人，说明劳动力成本的提高会促进机器人的使用；</w:t>
      </w:r>
    </w:p>
    <w:p w14:paraId="3B9F5C6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错误，材料中，工人离职率与企业使用机器人的影响因素成正相关，说明了工人离职率或流动性越低的企业则不倾向于使用机器人；</w:t>
      </w:r>
    </w:p>
    <w:p w14:paraId="6BA89CD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正确，材料中，产品销售增长与之成正相关，说明了产品市场需求越大，越倾向与使用机器人，体现出产品市场的需求会影响生产要素的投入；</w:t>
      </w:r>
    </w:p>
    <w:p w14:paraId="3E9560C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正确，材料中，操作型任务比例与使用机器人使用成正相关，而抽象</w:t>
      </w:r>
      <w:proofErr w:type="gramStart"/>
      <w:r w:rsidRPr="009A0ABF">
        <w:rPr>
          <w:rFonts w:ascii="Times New Roman" w:eastAsiaTheme="majorEastAsia" w:hAnsi="Times New Roman" w:cs="Times New Roman"/>
          <w:bCs/>
          <w:color w:val="000000" w:themeColor="text1"/>
          <w:sz w:val="21"/>
          <w:szCs w:val="21"/>
        </w:rPr>
        <w:t>型任务</w:t>
      </w:r>
      <w:proofErr w:type="gramEnd"/>
      <w:r w:rsidRPr="009A0ABF">
        <w:rPr>
          <w:rFonts w:ascii="Times New Roman" w:eastAsiaTheme="majorEastAsia" w:hAnsi="Times New Roman" w:cs="Times New Roman"/>
          <w:bCs/>
          <w:color w:val="000000" w:themeColor="text1"/>
          <w:sz w:val="21"/>
          <w:szCs w:val="21"/>
        </w:rPr>
        <w:t>比例与之成负相关，在现实社会中，二者都有，故说明了机器人暂时无法全面替代劳动力，因为机器人无法完成抽象型的任务，而且抽象</w:t>
      </w:r>
      <w:proofErr w:type="gramStart"/>
      <w:r w:rsidRPr="009A0ABF">
        <w:rPr>
          <w:rFonts w:ascii="Times New Roman" w:eastAsiaTheme="majorEastAsia" w:hAnsi="Times New Roman" w:cs="Times New Roman"/>
          <w:bCs/>
          <w:color w:val="000000" w:themeColor="text1"/>
          <w:sz w:val="21"/>
          <w:szCs w:val="21"/>
        </w:rPr>
        <w:t>型任务</w:t>
      </w:r>
      <w:proofErr w:type="gramEnd"/>
      <w:r w:rsidRPr="009A0ABF">
        <w:rPr>
          <w:rFonts w:ascii="Times New Roman" w:eastAsiaTheme="majorEastAsia" w:hAnsi="Times New Roman" w:cs="Times New Roman"/>
          <w:bCs/>
          <w:color w:val="000000" w:themeColor="text1"/>
          <w:sz w:val="21"/>
          <w:szCs w:val="21"/>
        </w:rPr>
        <w:t>比例越高，企业越不倾向于使用机器人。</w:t>
      </w:r>
    </w:p>
    <w:p w14:paraId="03AFBF5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w:t>
      </w:r>
    </w:p>
    <w:p w14:paraId="084C33C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【点评】考查学生提取信息、调动所学知识理解和解决问题的能力。解题的关键是，一方面要熟练识记课本上的基础知识，另一方面要能读出图表中两个概念之间正负相关的关系及带来的影响。据此，</w:t>
      </w:r>
      <w:proofErr w:type="gramStart"/>
      <w:r w:rsidRPr="009A0ABF">
        <w:rPr>
          <w:rFonts w:ascii="Times New Roman" w:eastAsiaTheme="majorEastAsia" w:hAnsi="Times New Roman" w:cs="Times New Roman"/>
          <w:bCs/>
          <w:color w:val="000000" w:themeColor="text1"/>
          <w:sz w:val="21"/>
          <w:szCs w:val="21"/>
        </w:rPr>
        <w:t>作出</w:t>
      </w:r>
      <w:proofErr w:type="gramEnd"/>
      <w:r w:rsidRPr="009A0ABF">
        <w:rPr>
          <w:rFonts w:ascii="Times New Roman" w:eastAsiaTheme="majorEastAsia" w:hAnsi="Times New Roman" w:cs="Times New Roman"/>
          <w:bCs/>
          <w:color w:val="000000" w:themeColor="text1"/>
          <w:sz w:val="21"/>
          <w:szCs w:val="21"/>
        </w:rPr>
        <w:t>正确的判断与选择。</w:t>
      </w:r>
    </w:p>
    <w:p w14:paraId="6E6B954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12</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分）货币是国家的</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名片</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，如今在一些国家的货币上，出现了由中国企业承建的地标建筑和大型工程的图案。</w:t>
      </w:r>
    </w:p>
    <w:p w14:paraId="304B079C" w14:textId="40E304C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4FB0F9CD" wp14:editId="74CB9368">
            <wp:extent cx="5737860" cy="1630680"/>
            <wp:effectExtent l="0" t="0" r="0" b="7620"/>
            <wp:docPr id="21" name="图片 2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7860" cy="1630680"/>
                    </a:xfrm>
                    <a:prstGeom prst="rect">
                      <a:avLst/>
                    </a:prstGeom>
                    <a:noFill/>
                    <a:ln>
                      <a:noFill/>
                    </a:ln>
                  </pic:spPr>
                </pic:pic>
              </a:graphicData>
            </a:graphic>
          </wp:inline>
        </w:drawing>
      </w:r>
    </w:p>
    <w:p w14:paraId="496FA95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这一现象适用于说明（　　）</w:t>
      </w:r>
    </w:p>
    <w:p w14:paraId="5BC034E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．区域经济一体化深入发展</w:t>
      </w:r>
      <w:r w:rsidRPr="009A0ABF">
        <w:rPr>
          <w:rFonts w:ascii="Times New Roman" w:eastAsiaTheme="majorEastAsia" w:hAnsi="Times New Roman" w:cs="Times New Roman"/>
          <w:bCs/>
          <w:color w:val="000000" w:themeColor="text1"/>
          <w:sz w:val="21"/>
          <w:szCs w:val="21"/>
        </w:rPr>
        <w:tab/>
      </w:r>
    </w:p>
    <w:p w14:paraId="77B9D0D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．中国企业走出去，助力当地发展</w:t>
      </w:r>
      <w:r w:rsidRPr="009A0ABF">
        <w:rPr>
          <w:rFonts w:ascii="Times New Roman" w:eastAsiaTheme="majorEastAsia" w:hAnsi="Times New Roman" w:cs="Times New Roman"/>
          <w:bCs/>
          <w:color w:val="000000" w:themeColor="text1"/>
          <w:sz w:val="21"/>
          <w:szCs w:val="21"/>
        </w:rPr>
        <w:tab/>
      </w:r>
    </w:p>
    <w:p w14:paraId="2E8DA2E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．中国外交政策的基本立场</w:t>
      </w:r>
      <w:r w:rsidRPr="009A0ABF">
        <w:rPr>
          <w:rFonts w:ascii="Times New Roman" w:eastAsiaTheme="majorEastAsia" w:hAnsi="Times New Roman" w:cs="Times New Roman"/>
          <w:bCs/>
          <w:color w:val="000000" w:themeColor="text1"/>
          <w:sz w:val="21"/>
          <w:szCs w:val="21"/>
        </w:rPr>
        <w:tab/>
      </w:r>
    </w:p>
    <w:p w14:paraId="0AAFF0E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．中国放宽市场准入，扩大对外开放</w:t>
      </w:r>
    </w:p>
    <w:p w14:paraId="1AB9BE7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【分析】本题考查：</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引进来</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走出去</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战略</w:t>
      </w:r>
    </w:p>
    <w:p w14:paraId="62CC87F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）实施</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走出去</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战略是我国对外开放新阶段的重大举措。</w:t>
      </w:r>
    </w:p>
    <w:p w14:paraId="5B88D31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走出去</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是指通过到境外投资办厂、对外承包工程与劳务输出等各种形式，与其他国家进行经济技术合作。</w:t>
      </w:r>
    </w:p>
    <w:p w14:paraId="2B15FFD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）原则：必须始终坚持独立自主、自力更生的原则。</w:t>
      </w:r>
    </w:p>
    <w:p w14:paraId="06043AE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Times New Roman" w:eastAsiaTheme="majorEastAsia" w:hAnsi="Times New Roman" w:cs="Times New Roman"/>
          <w:bCs/>
          <w:color w:val="000000" w:themeColor="text1"/>
          <w:sz w:val="21"/>
          <w:szCs w:val="21"/>
        </w:rPr>
        <w:t>A</w:t>
      </w:r>
      <w:r w:rsidRPr="009A0ABF">
        <w:rPr>
          <w:rFonts w:ascii="Times New Roman" w:eastAsiaTheme="majorEastAsia" w:hAnsi="Times New Roman" w:cs="Times New Roman"/>
          <w:bCs/>
          <w:color w:val="000000" w:themeColor="text1"/>
          <w:sz w:val="21"/>
          <w:szCs w:val="21"/>
        </w:rPr>
        <w:t>不合题意，材料中的几内亚等国家均与中国不是同一个区域内的，不存在区域经济一体化的说法；</w:t>
      </w:r>
    </w:p>
    <w:p w14:paraId="6B53EC41"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B</w:t>
      </w:r>
      <w:r w:rsidRPr="009A0ABF">
        <w:rPr>
          <w:rFonts w:ascii="Times New Roman" w:eastAsiaTheme="majorEastAsia" w:hAnsi="Times New Roman" w:cs="Times New Roman"/>
          <w:bCs/>
          <w:color w:val="000000" w:themeColor="text1"/>
          <w:sz w:val="21"/>
          <w:szCs w:val="21"/>
        </w:rPr>
        <w:t>符合题意，在一些国家的货币上，出现了由中国企业承建的地标建筑和大型工程的图案，说明了中国企业走出去，助力当地的经济社会的发展；</w:t>
      </w:r>
    </w:p>
    <w:p w14:paraId="0D9B78F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C</w:t>
      </w:r>
      <w:r w:rsidRPr="009A0ABF">
        <w:rPr>
          <w:rFonts w:ascii="Times New Roman" w:eastAsiaTheme="majorEastAsia" w:hAnsi="Times New Roman" w:cs="Times New Roman"/>
          <w:bCs/>
          <w:color w:val="000000" w:themeColor="text1"/>
          <w:sz w:val="21"/>
          <w:szCs w:val="21"/>
        </w:rPr>
        <w:t>不合题意，我国外交政策的基本立场是独立自主，材料中没有体现出这一立场；</w:t>
      </w:r>
    </w:p>
    <w:p w14:paraId="207D7A0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D</w:t>
      </w:r>
      <w:r w:rsidRPr="009A0ABF">
        <w:rPr>
          <w:rFonts w:ascii="Times New Roman" w:eastAsiaTheme="majorEastAsia" w:hAnsi="Times New Roman" w:cs="Times New Roman"/>
          <w:bCs/>
          <w:color w:val="000000" w:themeColor="text1"/>
          <w:sz w:val="21"/>
          <w:szCs w:val="21"/>
        </w:rPr>
        <w:t>不合题意，材料中强调的是我国企业助力国外经济社会的发展，与放宽市场准入无关；</w:t>
      </w:r>
    </w:p>
    <w:p w14:paraId="08BEF22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故选：</w:t>
      </w:r>
      <w:r w:rsidRPr="009A0ABF">
        <w:rPr>
          <w:rFonts w:ascii="Times New Roman" w:eastAsiaTheme="majorEastAsia" w:hAnsi="Times New Roman" w:cs="Times New Roman"/>
          <w:bCs/>
          <w:color w:val="000000" w:themeColor="text1"/>
          <w:sz w:val="21"/>
          <w:szCs w:val="21"/>
        </w:rPr>
        <w:t>B</w:t>
      </w:r>
      <w:r w:rsidRPr="009A0ABF">
        <w:rPr>
          <w:rFonts w:ascii="Times New Roman" w:eastAsiaTheme="majorEastAsia" w:hAnsi="Times New Roman" w:cs="Times New Roman"/>
          <w:bCs/>
          <w:color w:val="000000" w:themeColor="text1"/>
          <w:sz w:val="21"/>
          <w:szCs w:val="21"/>
        </w:rPr>
        <w:t>。</w:t>
      </w:r>
    </w:p>
    <w:p w14:paraId="205D727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【点评】本题难度适中，旨在考查学生对教材知识点的掌握和对材料的分析理解能力，对于此类型题目，学生需要首先</w:t>
      </w:r>
      <w:proofErr w:type="gramStart"/>
      <w:r w:rsidRPr="009A0ABF">
        <w:rPr>
          <w:rFonts w:ascii="Times New Roman" w:eastAsiaTheme="majorEastAsia" w:hAnsi="Times New Roman" w:cs="Times New Roman"/>
          <w:bCs/>
          <w:color w:val="000000" w:themeColor="text1"/>
          <w:sz w:val="21"/>
          <w:szCs w:val="21"/>
        </w:rPr>
        <w:t>明确题</w:t>
      </w:r>
      <w:proofErr w:type="gramEnd"/>
      <w:r w:rsidRPr="009A0ABF">
        <w:rPr>
          <w:rFonts w:ascii="Times New Roman" w:eastAsiaTheme="majorEastAsia" w:hAnsi="Times New Roman" w:cs="Times New Roman"/>
          <w:bCs/>
          <w:color w:val="000000" w:themeColor="text1"/>
          <w:sz w:val="21"/>
          <w:szCs w:val="21"/>
        </w:rPr>
        <w:t>干的中心思想，将题干主旨与教材的知识点相结合，围绕题干主旨进行选择即可。</w:t>
      </w:r>
    </w:p>
    <w:p w14:paraId="3BFC984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二、非选择题：共</w:t>
      </w:r>
      <w:r w:rsidRPr="009A0ABF">
        <w:rPr>
          <w:rFonts w:ascii="Times New Roman" w:eastAsiaTheme="majorEastAsia" w:hAnsi="Times New Roman" w:cs="Times New Roman"/>
          <w:bCs/>
          <w:color w:val="000000" w:themeColor="text1"/>
          <w:sz w:val="21"/>
          <w:szCs w:val="21"/>
        </w:rPr>
        <w:t>52</w:t>
      </w:r>
      <w:r w:rsidRPr="009A0ABF">
        <w:rPr>
          <w:rFonts w:ascii="Times New Roman" w:eastAsiaTheme="majorEastAsia" w:hAnsi="Times New Roman" w:cs="Times New Roman"/>
          <w:bCs/>
          <w:color w:val="000000" w:themeColor="text1"/>
          <w:sz w:val="21"/>
          <w:szCs w:val="21"/>
        </w:rPr>
        <w:t>分。</w:t>
      </w:r>
    </w:p>
    <w:p w14:paraId="646A578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13</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31</w:t>
      </w:r>
      <w:r w:rsidRPr="009A0ABF">
        <w:rPr>
          <w:rFonts w:ascii="Times New Roman" w:eastAsiaTheme="majorEastAsia" w:hAnsi="Times New Roman" w:cs="Times New Roman"/>
          <w:bCs/>
          <w:color w:val="000000" w:themeColor="text1"/>
          <w:sz w:val="21"/>
          <w:szCs w:val="21"/>
        </w:rPr>
        <w:t>分）壮丽</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年，奋斗新时代。</w:t>
      </w:r>
    </w:p>
    <w:p w14:paraId="5EAC7BF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材料</w:t>
      </w:r>
      <w:proofErr w:type="gramStart"/>
      <w:r w:rsidRPr="009A0ABF">
        <w:rPr>
          <w:rFonts w:ascii="Times New Roman" w:eastAsiaTheme="majorEastAsia" w:hAnsi="Times New Roman" w:cs="Times New Roman"/>
          <w:bCs/>
          <w:color w:val="000000" w:themeColor="text1"/>
          <w:sz w:val="21"/>
          <w:szCs w:val="21"/>
        </w:rPr>
        <w:t>一</w:t>
      </w:r>
      <w:proofErr w:type="gramEnd"/>
      <w:r w:rsidRPr="009A0ABF">
        <w:rPr>
          <w:rFonts w:ascii="Times New Roman" w:eastAsiaTheme="majorEastAsia" w:hAnsi="Times New Roman" w:cs="Times New Roman"/>
          <w:bCs/>
          <w:color w:val="000000" w:themeColor="text1"/>
          <w:sz w:val="21"/>
          <w:szCs w:val="21"/>
        </w:rPr>
        <w:t>：制定规划，谋定而动。</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年来，中国共产党团结带领全国人民，将民主和集中相结合，合理规划，统筹安排，从建国初期的</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一五计划</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到正在贯彻实施的</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十三五规划</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三步走</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战略到</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两个一百年</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奋斗目标，分阶段、有步骤地推进社会主义现代化建设事业。</w:t>
      </w:r>
    </w:p>
    <w:p w14:paraId="1A1C3C6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商以求同，</w:t>
      </w:r>
      <w:proofErr w:type="gramStart"/>
      <w:r w:rsidRPr="009A0ABF">
        <w:rPr>
          <w:rFonts w:ascii="Times New Roman" w:eastAsiaTheme="majorEastAsia" w:hAnsi="Times New Roman" w:cs="Times New Roman"/>
          <w:bCs/>
          <w:color w:val="000000" w:themeColor="text1"/>
          <w:sz w:val="21"/>
          <w:szCs w:val="21"/>
        </w:rPr>
        <w:t>协以成事</w:t>
      </w:r>
      <w:proofErr w:type="gramEnd"/>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有事好商量，众人的事情由众人商量</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年来，我国不断推进政党协商、人大协商、政府协商、政协协商、人民团体协商、基层协商以及社会组织协商，</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民主恳谈会</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参与式预算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等形式不断涌现，常态化、多层次、各方面有序参与的格局正进一步形成。</w:t>
      </w:r>
    </w:p>
    <w:p w14:paraId="4845D91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集中力量，办成大事。</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年来，我们党带领人民办成了一系列关系国计民生的大事。从</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两弹一星</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、神舟飞船等重大项目，到三峡工程、青藏铁路、港珠澳大桥等重大基础设施工程；从成功举办北京奥运会、上海</w:t>
      </w:r>
      <w:proofErr w:type="gramStart"/>
      <w:r w:rsidRPr="009A0ABF">
        <w:rPr>
          <w:rFonts w:ascii="Times New Roman" w:eastAsiaTheme="majorEastAsia" w:hAnsi="Times New Roman" w:cs="Times New Roman"/>
          <w:bCs/>
          <w:color w:val="000000" w:themeColor="text1"/>
          <w:sz w:val="21"/>
          <w:szCs w:val="21"/>
        </w:rPr>
        <w:t>世</w:t>
      </w:r>
      <w:proofErr w:type="gramEnd"/>
      <w:r w:rsidRPr="009A0ABF">
        <w:rPr>
          <w:rFonts w:ascii="Times New Roman" w:eastAsiaTheme="majorEastAsia" w:hAnsi="Times New Roman" w:cs="Times New Roman"/>
          <w:bCs/>
          <w:color w:val="000000" w:themeColor="text1"/>
          <w:sz w:val="21"/>
          <w:szCs w:val="21"/>
        </w:rPr>
        <w:t>博会等重大国际活动，到打好脱贫攻坚战、推进供给侧结构性改革、着力建设现代化经济体系</w:t>
      </w:r>
      <w:r w:rsidRPr="009A0ABF">
        <w:rPr>
          <w:rFonts w:ascii="Times New Roman" w:eastAsiaTheme="majorEastAsia" w:hAnsi="Times New Roman" w:cs="Times New Roman"/>
          <w:bCs/>
          <w:color w:val="000000" w:themeColor="text1"/>
          <w:sz w:val="21"/>
          <w:szCs w:val="21"/>
        </w:rPr>
        <w:t>……</w:t>
      </w:r>
    </w:p>
    <w:p w14:paraId="3AA61E7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）结合材料</w:t>
      </w:r>
      <w:proofErr w:type="gramStart"/>
      <w:r w:rsidRPr="009A0ABF">
        <w:rPr>
          <w:rFonts w:ascii="Times New Roman" w:eastAsiaTheme="majorEastAsia" w:hAnsi="Times New Roman" w:cs="Times New Roman"/>
          <w:bCs/>
          <w:color w:val="000000" w:themeColor="text1"/>
          <w:sz w:val="21"/>
          <w:szCs w:val="21"/>
        </w:rPr>
        <w:t>一</w:t>
      </w:r>
      <w:proofErr w:type="gramEnd"/>
      <w:r w:rsidRPr="009A0ABF">
        <w:rPr>
          <w:rFonts w:ascii="Times New Roman" w:eastAsiaTheme="majorEastAsia" w:hAnsi="Times New Roman" w:cs="Times New Roman"/>
          <w:bCs/>
          <w:color w:val="000000" w:themeColor="text1"/>
          <w:sz w:val="21"/>
          <w:szCs w:val="21"/>
        </w:rPr>
        <w:t>，运用《政治生活》相关知识，说明我国是如何发挥政治优势凝聚中国力量的。</w:t>
      </w:r>
    </w:p>
    <w:p w14:paraId="11ECD17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材料二：</w:t>
      </w:r>
    </w:p>
    <w:p w14:paraId="452DA311" w14:textId="50628EB4"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536C1223" wp14:editId="26D83B2A">
            <wp:extent cx="4686300" cy="2103120"/>
            <wp:effectExtent l="0" t="0" r="0" b="0"/>
            <wp:docPr id="20" name="图片 2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6300" cy="2103120"/>
                    </a:xfrm>
                    <a:prstGeom prst="rect">
                      <a:avLst/>
                    </a:prstGeom>
                    <a:noFill/>
                    <a:ln>
                      <a:noFill/>
                    </a:ln>
                  </pic:spPr>
                </pic:pic>
              </a:graphicData>
            </a:graphic>
          </wp:inline>
        </w:drawing>
      </w:r>
    </w:p>
    <w:p w14:paraId="02D5AA4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改革开放以来，城镇化发展逐渐赶上了工业化进程（如图</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和图</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所示），这是中国经济发生的一项历史性变化。</w:t>
      </w:r>
    </w:p>
    <w:p w14:paraId="59F23D3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）从图</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和图</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中任选一幅，借助所选的图，运用经济知识，说明上述历史性变化是如何发生的。</w:t>
      </w:r>
    </w:p>
    <w:p w14:paraId="3D23FFAA" w14:textId="1E302533"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noProof/>
          <w:color w:val="000000" w:themeColor="text1"/>
          <w:sz w:val="21"/>
          <w:szCs w:val="21"/>
        </w:rPr>
        <w:lastRenderedPageBreak/>
        <w:drawing>
          <wp:inline distT="0" distB="0" distL="0" distR="0" wp14:anchorId="7400B702" wp14:editId="52303362">
            <wp:extent cx="5402580" cy="2202180"/>
            <wp:effectExtent l="0" t="0" r="7620" b="7620"/>
            <wp:docPr id="19" name="图片 1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2580" cy="2202180"/>
                    </a:xfrm>
                    <a:prstGeom prst="rect">
                      <a:avLst/>
                    </a:prstGeom>
                    <a:noFill/>
                    <a:ln>
                      <a:noFill/>
                    </a:ln>
                  </pic:spPr>
                </pic:pic>
              </a:graphicData>
            </a:graphic>
          </wp:inline>
        </w:drawing>
      </w:r>
    </w:p>
    <w:p w14:paraId="2913F79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材料三：</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歌以咏志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，歌声承载着历史，歌声</w:t>
      </w:r>
      <w:proofErr w:type="gramStart"/>
      <w:r w:rsidRPr="009A0ABF">
        <w:rPr>
          <w:rFonts w:ascii="Times New Roman" w:eastAsiaTheme="majorEastAsia" w:hAnsi="Times New Roman" w:cs="Times New Roman"/>
          <w:bCs/>
          <w:color w:val="000000" w:themeColor="text1"/>
          <w:sz w:val="21"/>
          <w:szCs w:val="21"/>
        </w:rPr>
        <w:t>礼赞着</w:t>
      </w:r>
      <w:proofErr w:type="gramEnd"/>
      <w:r w:rsidRPr="009A0ABF">
        <w:rPr>
          <w:rFonts w:ascii="Times New Roman" w:eastAsiaTheme="majorEastAsia" w:hAnsi="Times New Roman" w:cs="Times New Roman"/>
          <w:bCs/>
          <w:color w:val="000000" w:themeColor="text1"/>
          <w:sz w:val="21"/>
          <w:szCs w:val="21"/>
        </w:rPr>
        <w:t>时代，歌声</w:t>
      </w:r>
      <w:proofErr w:type="gramStart"/>
      <w:r w:rsidRPr="009A0ABF">
        <w:rPr>
          <w:rFonts w:ascii="Times New Roman" w:eastAsiaTheme="majorEastAsia" w:hAnsi="Times New Roman" w:cs="Times New Roman"/>
          <w:bCs/>
          <w:color w:val="000000" w:themeColor="text1"/>
          <w:sz w:val="21"/>
          <w:szCs w:val="21"/>
        </w:rPr>
        <w:t>放飞着</w:t>
      </w:r>
      <w:proofErr w:type="gramEnd"/>
      <w:r w:rsidRPr="009A0ABF">
        <w:rPr>
          <w:rFonts w:ascii="Times New Roman" w:eastAsiaTheme="majorEastAsia" w:hAnsi="Times New Roman" w:cs="Times New Roman"/>
          <w:bCs/>
          <w:color w:val="000000" w:themeColor="text1"/>
          <w:sz w:val="21"/>
          <w:szCs w:val="21"/>
        </w:rPr>
        <w:t>梦想</w:t>
      </w:r>
      <w:r w:rsidRPr="009A0ABF">
        <w:rPr>
          <w:rFonts w:ascii="Times New Roman" w:eastAsiaTheme="majorEastAsia" w:hAnsi="Times New Roman" w:cs="Times New Roman"/>
          <w:bCs/>
          <w:color w:val="000000" w:themeColor="text1"/>
          <w:sz w:val="21"/>
          <w:szCs w:val="21"/>
        </w:rPr>
        <w:t>……</w:t>
      </w:r>
    </w:p>
    <w:p w14:paraId="7E0D7B9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70</w:t>
      </w:r>
      <w:r w:rsidRPr="009A0ABF">
        <w:rPr>
          <w:rFonts w:ascii="Times New Roman" w:eastAsiaTheme="majorEastAsia" w:hAnsi="Times New Roman" w:cs="Times New Roman"/>
          <w:bCs/>
          <w:color w:val="000000" w:themeColor="text1"/>
          <w:sz w:val="21"/>
          <w:szCs w:val="21"/>
        </w:rPr>
        <w:t>年长歌未央。《我为祖国献石油》唱出了石油工人投身祖国建设的豪迈，《在希望的田野上》反映了改革初期农民心底的喜悦，《幸福在哪里》激发了人们对未来的无限憧憬，《春天的故事》唱响了神州大地荡起的滚滚春潮，《不忘初心》情深意长、催人奋进</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在共和国成立</w:t>
      </w:r>
      <w:r w:rsidRPr="009A0ABF">
        <w:rPr>
          <w:rFonts w:ascii="Times New Roman" w:eastAsiaTheme="majorEastAsia" w:hAnsi="Times New Roman" w:cs="Times New Roman"/>
          <w:bCs/>
          <w:color w:val="000000" w:themeColor="text1"/>
          <w:sz w:val="21"/>
          <w:szCs w:val="21"/>
        </w:rPr>
        <w:t>70</w:t>
      </w:r>
      <w:r w:rsidRPr="009A0ABF">
        <w:rPr>
          <w:rFonts w:ascii="Times New Roman" w:eastAsiaTheme="majorEastAsia" w:hAnsi="Times New Roman" w:cs="Times New Roman"/>
          <w:bCs/>
          <w:color w:val="000000" w:themeColor="text1"/>
          <w:sz w:val="21"/>
          <w:szCs w:val="21"/>
        </w:rPr>
        <w:t>周年之际，</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我和我的祖国，一刻也不能分割</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更是响彻了大江南北。</w:t>
      </w:r>
    </w:p>
    <w:p w14:paraId="664A809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）结合材料三，综合运用哲学与文化相关知识，谈谈你对</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歌以咏志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的理解。</w:t>
      </w:r>
    </w:p>
    <w:p w14:paraId="5333A76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）本题要求结合材料</w:t>
      </w:r>
      <w:proofErr w:type="gramStart"/>
      <w:r w:rsidRPr="009A0ABF">
        <w:rPr>
          <w:rFonts w:ascii="Times New Roman" w:eastAsiaTheme="majorEastAsia" w:hAnsi="Times New Roman" w:cs="Times New Roman"/>
          <w:bCs/>
          <w:color w:val="000000" w:themeColor="text1"/>
          <w:sz w:val="21"/>
          <w:szCs w:val="21"/>
        </w:rPr>
        <w:t>一</w:t>
      </w:r>
      <w:proofErr w:type="gramEnd"/>
      <w:r w:rsidRPr="009A0ABF">
        <w:rPr>
          <w:rFonts w:ascii="Times New Roman" w:eastAsiaTheme="majorEastAsia" w:hAnsi="Times New Roman" w:cs="Times New Roman"/>
          <w:bCs/>
          <w:color w:val="000000" w:themeColor="text1"/>
          <w:sz w:val="21"/>
          <w:szCs w:val="21"/>
        </w:rPr>
        <w:t>，运用《政治生活》相关知识，说明我国是如何发挥政治优势凝聚中国力量的，属于措施类的试题。分析设问，本题理论范围是《政治生活》，知识点无具体限定；指向词</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发挥政治优势</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，需要明确两点，一是中国共产党的领导是我国政治制度的最大优势，二是人民当家作主是人民民主专政的本质特征，协商民主是实现人民当家作主的重要途径。分析材料，</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制定规划，谋定而动</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说明了中国共产党是最高领导力量，坚持政治领导、依法执政，为国家发展制定路线方针政策；</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商以求同，协以成事</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说明人民群众在代表民主的基础上通过协商民主常态化、多层次、各方面有序参与政治生活，有助于国家治理体系和治理能力的现代化；</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集中力量，办成大事</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说明中国共产党能够反映民意、集中民智、充分调动各方面的积极性，为国家昌盛、民族复兴而奋斗。</w:t>
      </w:r>
    </w:p>
    <w:p w14:paraId="7FA8E02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）本题要求从图</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和图</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中任选一幅，借助所选的图，运用经济知识，说明上述历史性变化是如何发生的，属于分析说明类的试题。分析设问，首先要明确中国经济发生的历史性变化是什么，需要对图</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和图</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进行分析，然后要选择特定的角度，要求是在图</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和图</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中任选一幅，读图可知，图</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是从人民生活的角度，图</w:t>
      </w:r>
      <w:r w:rsidRPr="009A0ABF">
        <w:rPr>
          <w:rFonts w:ascii="Times New Roman" w:eastAsiaTheme="majorEastAsia" w:hAnsi="Times New Roman" w:cs="Times New Roman"/>
          <w:bCs/>
          <w:color w:val="000000" w:themeColor="text1"/>
          <w:sz w:val="21"/>
          <w:szCs w:val="21"/>
        </w:rPr>
        <w:t>18</w:t>
      </w:r>
      <w:r w:rsidRPr="009A0ABF">
        <w:rPr>
          <w:rFonts w:ascii="Times New Roman" w:eastAsiaTheme="majorEastAsia" w:hAnsi="Times New Roman" w:cs="Times New Roman"/>
          <w:bCs/>
          <w:color w:val="000000" w:themeColor="text1"/>
          <w:sz w:val="21"/>
          <w:szCs w:val="21"/>
        </w:rPr>
        <w:t>是从经济发展的角度。分析材料，图</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体现了改革开放（原因）</w:t>
      </w:r>
      <w:r w:rsidRPr="009A0ABF">
        <w:rPr>
          <w:rFonts w:ascii="Times New Roman" w:eastAsiaTheme="majorEastAsia" w:hAnsi="Times New Roman" w:cs="Times New Roman"/>
          <w:bCs/>
          <w:color w:val="000000" w:themeColor="text1"/>
          <w:sz w:val="21"/>
          <w:szCs w:val="21"/>
        </w:rPr>
        <w:t>40</w:t>
      </w:r>
      <w:r w:rsidRPr="009A0ABF">
        <w:rPr>
          <w:rFonts w:ascii="Times New Roman" w:eastAsiaTheme="majorEastAsia" w:hAnsi="Times New Roman" w:cs="Times New Roman"/>
          <w:bCs/>
          <w:color w:val="000000" w:themeColor="text1"/>
          <w:sz w:val="21"/>
          <w:szCs w:val="21"/>
        </w:rPr>
        <w:t>年来我国产业结构的变化（第一产业比重下降、第二产业发展平稳、第三产业显著上升，国际经济发展的协调性显著增强，新发展理念得到贯彻，同时要看到农业因劳动生产率相对低从而需要强化基础地位、提质增效）；图</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说明我国改革开放（原因）</w:t>
      </w:r>
      <w:r w:rsidRPr="009A0ABF">
        <w:rPr>
          <w:rFonts w:ascii="Times New Roman" w:eastAsiaTheme="majorEastAsia" w:hAnsi="Times New Roman" w:cs="Times New Roman"/>
          <w:bCs/>
          <w:color w:val="000000" w:themeColor="text1"/>
          <w:sz w:val="21"/>
          <w:szCs w:val="21"/>
        </w:rPr>
        <w:t>40</w:t>
      </w:r>
      <w:r w:rsidRPr="009A0ABF">
        <w:rPr>
          <w:rFonts w:ascii="Times New Roman" w:eastAsiaTheme="majorEastAsia" w:hAnsi="Times New Roman" w:cs="Times New Roman"/>
          <w:bCs/>
          <w:color w:val="000000" w:themeColor="text1"/>
          <w:sz w:val="21"/>
          <w:szCs w:val="21"/>
        </w:rPr>
        <w:t>年来城镇化率稳步提升，城乡差距不断缩小，不断实现城乡统筹、城乡一体、产业互动、节约集约、生态宜居、和谐发展为基本特征的城镇化目标，不断为解决不充分、不平衡的矛盾努力奋斗；图</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以改革开放（原因）</w:t>
      </w:r>
      <w:r w:rsidRPr="009A0ABF">
        <w:rPr>
          <w:rFonts w:ascii="Times New Roman" w:eastAsiaTheme="majorEastAsia" w:hAnsi="Times New Roman" w:cs="Times New Roman"/>
          <w:bCs/>
          <w:color w:val="000000" w:themeColor="text1"/>
          <w:sz w:val="21"/>
          <w:szCs w:val="21"/>
        </w:rPr>
        <w:t>40</w:t>
      </w:r>
      <w:r w:rsidRPr="009A0ABF">
        <w:rPr>
          <w:rFonts w:ascii="Times New Roman" w:eastAsiaTheme="majorEastAsia" w:hAnsi="Times New Roman" w:cs="Times New Roman"/>
          <w:bCs/>
          <w:color w:val="000000" w:themeColor="text1"/>
          <w:sz w:val="21"/>
          <w:szCs w:val="21"/>
        </w:rPr>
        <w:t>年来居民家庭恩格尔系数的不断下降、消费结构不断升级、生活水平不断提高为切入点，为我们理解我国城镇化进程取得的成就提供依据；图</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以改革开放（原因）</w:t>
      </w:r>
      <w:r w:rsidRPr="009A0ABF">
        <w:rPr>
          <w:rFonts w:ascii="Times New Roman" w:eastAsiaTheme="majorEastAsia" w:hAnsi="Times New Roman" w:cs="Times New Roman"/>
          <w:bCs/>
          <w:color w:val="000000" w:themeColor="text1"/>
          <w:sz w:val="21"/>
          <w:szCs w:val="21"/>
        </w:rPr>
        <w:t>40</w:t>
      </w:r>
      <w:r w:rsidRPr="009A0ABF">
        <w:rPr>
          <w:rFonts w:ascii="Times New Roman" w:eastAsiaTheme="majorEastAsia" w:hAnsi="Times New Roman" w:cs="Times New Roman"/>
          <w:bCs/>
          <w:color w:val="000000" w:themeColor="text1"/>
          <w:sz w:val="21"/>
          <w:szCs w:val="21"/>
        </w:rPr>
        <w:t>年来特别是近</w:t>
      </w:r>
      <w:r w:rsidRPr="009A0ABF">
        <w:rPr>
          <w:rFonts w:ascii="Times New Roman" w:eastAsiaTheme="majorEastAsia" w:hAnsi="Times New Roman" w:cs="Times New Roman"/>
          <w:bCs/>
          <w:color w:val="000000" w:themeColor="text1"/>
          <w:sz w:val="21"/>
          <w:szCs w:val="21"/>
        </w:rPr>
        <w:t>10</w:t>
      </w:r>
      <w:r w:rsidRPr="009A0ABF">
        <w:rPr>
          <w:rFonts w:ascii="Times New Roman" w:eastAsiaTheme="majorEastAsia" w:hAnsi="Times New Roman" w:cs="Times New Roman"/>
          <w:bCs/>
          <w:color w:val="000000" w:themeColor="text1"/>
          <w:sz w:val="21"/>
          <w:szCs w:val="21"/>
        </w:rPr>
        <w:t>年来农业劳动生产率的提高（经济的发展）为切入点，为我们理解我国城镇化进程取得的成就提供依据。</w:t>
      </w:r>
    </w:p>
    <w:p w14:paraId="0CABD63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）本题要求结合材料三，综合运用哲学与文化相关知识，谈谈你对</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歌以咏志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的理解，</w:t>
      </w:r>
      <w:proofErr w:type="gramStart"/>
      <w:r w:rsidRPr="009A0ABF">
        <w:rPr>
          <w:rFonts w:ascii="Times New Roman" w:eastAsiaTheme="majorEastAsia" w:hAnsi="Times New Roman" w:cs="Times New Roman"/>
          <w:bCs/>
          <w:color w:val="000000" w:themeColor="text1"/>
          <w:sz w:val="21"/>
          <w:szCs w:val="21"/>
        </w:rPr>
        <w:t>属分析</w:t>
      </w:r>
      <w:proofErr w:type="gramEnd"/>
      <w:r w:rsidRPr="009A0ABF">
        <w:rPr>
          <w:rFonts w:ascii="Times New Roman" w:eastAsiaTheme="majorEastAsia" w:hAnsi="Times New Roman" w:cs="Times New Roman"/>
          <w:bCs/>
          <w:color w:val="000000" w:themeColor="text1"/>
          <w:sz w:val="21"/>
          <w:szCs w:val="21"/>
        </w:rPr>
        <w:t>说明类的试题。分析设问，本题理论限定范围是哲学与文化相关知识，是要求用两个必修模块的知识、不是选择其中一个模块的知识回答。从字面审读指向词</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歌以咏志</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，歌曲是一种文化作品、一种社会意识形式，志是一种精神力量、一种理</w:t>
      </w:r>
      <w:r w:rsidRPr="009A0ABF">
        <w:rPr>
          <w:rFonts w:ascii="Times New Roman" w:eastAsiaTheme="majorEastAsia" w:hAnsi="Times New Roman" w:cs="Times New Roman"/>
          <w:bCs/>
          <w:color w:val="000000" w:themeColor="text1"/>
          <w:sz w:val="21"/>
          <w:szCs w:val="21"/>
        </w:rPr>
        <w:lastRenderedPageBreak/>
        <w:t>想、是爱国主义的具体表现、是对社会主义核心价值观的认同、是一种价值选择。分析材料，</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歌声承载着历史，歌声</w:t>
      </w:r>
      <w:proofErr w:type="gramStart"/>
      <w:r w:rsidRPr="009A0ABF">
        <w:rPr>
          <w:rFonts w:ascii="Times New Roman" w:eastAsiaTheme="majorEastAsia" w:hAnsi="Times New Roman" w:cs="Times New Roman"/>
          <w:bCs/>
          <w:color w:val="000000" w:themeColor="text1"/>
          <w:sz w:val="21"/>
          <w:szCs w:val="21"/>
        </w:rPr>
        <w:t>礼赞着</w:t>
      </w:r>
      <w:proofErr w:type="gramEnd"/>
      <w:r w:rsidRPr="009A0ABF">
        <w:rPr>
          <w:rFonts w:ascii="Times New Roman" w:eastAsiaTheme="majorEastAsia" w:hAnsi="Times New Roman" w:cs="Times New Roman"/>
          <w:bCs/>
          <w:color w:val="000000" w:themeColor="text1"/>
          <w:sz w:val="21"/>
          <w:szCs w:val="21"/>
        </w:rPr>
        <w:t>时代，歌声</w:t>
      </w:r>
      <w:proofErr w:type="gramStart"/>
      <w:r w:rsidRPr="009A0ABF">
        <w:rPr>
          <w:rFonts w:ascii="Times New Roman" w:eastAsiaTheme="majorEastAsia" w:hAnsi="Times New Roman" w:cs="Times New Roman"/>
          <w:bCs/>
          <w:color w:val="000000" w:themeColor="text1"/>
          <w:sz w:val="21"/>
          <w:szCs w:val="21"/>
        </w:rPr>
        <w:t>放飞着</w:t>
      </w:r>
      <w:proofErr w:type="gramEnd"/>
      <w:r w:rsidRPr="009A0ABF">
        <w:rPr>
          <w:rFonts w:ascii="Times New Roman" w:eastAsiaTheme="majorEastAsia" w:hAnsi="Times New Roman" w:cs="Times New Roman"/>
          <w:bCs/>
          <w:color w:val="000000" w:themeColor="text1"/>
          <w:sz w:val="21"/>
          <w:szCs w:val="21"/>
        </w:rPr>
        <w:t>梦想</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从文化生活角度体现了文化是社会实践的产物、文化对社会与人生具有重大影响、文化是一种社会精神力量，具体地</w:t>
      </w:r>
      <w:proofErr w:type="gramStart"/>
      <w:r w:rsidRPr="009A0ABF">
        <w:rPr>
          <w:rFonts w:ascii="Times New Roman" w:eastAsiaTheme="majorEastAsia" w:hAnsi="Times New Roman" w:cs="Times New Roman"/>
          <w:bCs/>
          <w:color w:val="000000" w:themeColor="text1"/>
          <w:sz w:val="21"/>
          <w:szCs w:val="21"/>
        </w:rPr>
        <w:t>讲材料</w:t>
      </w:r>
      <w:proofErr w:type="gramEnd"/>
      <w:r w:rsidRPr="009A0ABF">
        <w:rPr>
          <w:rFonts w:ascii="Times New Roman" w:eastAsiaTheme="majorEastAsia" w:hAnsi="Times New Roman" w:cs="Times New Roman"/>
          <w:bCs/>
          <w:color w:val="000000" w:themeColor="text1"/>
          <w:sz w:val="21"/>
          <w:szCs w:val="21"/>
        </w:rPr>
        <w:t>所列歌曲作为社会主义文化作品把以爱国主义为核心的民族精神与以改革创新为核心的时代精神结合起来，体现了社会主义主义先进文化的引导与示范作用，弘扬了社会主义核心价值观，增加了民族自信和文化自信；从哲学的角度，体现了物质与意识、社会存在与社会意识的辩证关系，注意既要看到物质决定意识、社会存在决定社会意识，又要看到意识的能动作用、社会意识的相对独立性。</w:t>
      </w:r>
    </w:p>
    <w:p w14:paraId="3745CFA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w:t>
      </w:r>
    </w:p>
    <w:p w14:paraId="0C3CF59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发挥政治优势凝聚中国力量必须毫不动摇地坚持中国共产党的领导，必须保证和发展人民当家作主，必须全面推进依法治国，必须坚持民主集中制。</w:t>
      </w:r>
    </w:p>
    <w:p w14:paraId="19A58DB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中国特色社会主义</w:t>
      </w:r>
      <w:proofErr w:type="gramStart"/>
      <w:r w:rsidRPr="009A0ABF">
        <w:rPr>
          <w:rFonts w:ascii="Times New Roman" w:eastAsiaTheme="majorEastAsia" w:hAnsi="Times New Roman" w:cs="Times New Roman"/>
          <w:bCs/>
          <w:color w:val="000000" w:themeColor="text1"/>
          <w:sz w:val="21"/>
          <w:szCs w:val="21"/>
        </w:rPr>
        <w:t>最</w:t>
      </w:r>
      <w:proofErr w:type="gramEnd"/>
      <w:r w:rsidRPr="009A0ABF">
        <w:rPr>
          <w:rFonts w:ascii="Times New Roman" w:eastAsiaTheme="majorEastAsia" w:hAnsi="Times New Roman" w:cs="Times New Roman"/>
          <w:bCs/>
          <w:color w:val="000000" w:themeColor="text1"/>
          <w:sz w:val="21"/>
          <w:szCs w:val="21"/>
        </w:rPr>
        <w:t>本质的特征是中国共产党领导，中国特色社会主义制度的最大优势是中国共产党领导，党是最高政治领导力量。</w:t>
      </w:r>
    </w:p>
    <w:p w14:paraId="7F3AC81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中国共产党坚持人民主体地位，坚持立党为公、执政为民，</w:t>
      </w:r>
      <w:proofErr w:type="gramStart"/>
      <w:r w:rsidRPr="009A0ABF">
        <w:rPr>
          <w:rFonts w:ascii="Times New Roman" w:eastAsiaTheme="majorEastAsia" w:hAnsi="Times New Roman" w:cs="Times New Roman"/>
          <w:bCs/>
          <w:color w:val="000000" w:themeColor="text1"/>
          <w:sz w:val="21"/>
          <w:szCs w:val="21"/>
        </w:rPr>
        <w:t>践行</w:t>
      </w:r>
      <w:proofErr w:type="gramEnd"/>
      <w:r w:rsidRPr="009A0ABF">
        <w:rPr>
          <w:rFonts w:ascii="Times New Roman" w:eastAsiaTheme="majorEastAsia" w:hAnsi="Times New Roman" w:cs="Times New Roman"/>
          <w:bCs/>
          <w:color w:val="000000" w:themeColor="text1"/>
          <w:sz w:val="21"/>
          <w:szCs w:val="21"/>
        </w:rPr>
        <w:t>全心全意</w:t>
      </w: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为人民服务的根本宗旨，把党的群众路线贯彻到治国理</w:t>
      </w:r>
      <w:proofErr w:type="gramStart"/>
      <w:r w:rsidRPr="009A0ABF">
        <w:rPr>
          <w:rFonts w:ascii="Times New Roman" w:eastAsiaTheme="majorEastAsia" w:hAnsi="Times New Roman" w:cs="Times New Roman"/>
          <w:bCs/>
          <w:color w:val="000000" w:themeColor="text1"/>
          <w:sz w:val="21"/>
          <w:szCs w:val="21"/>
        </w:rPr>
        <w:t>政全部</w:t>
      </w:r>
      <w:proofErr w:type="gramEnd"/>
      <w:r w:rsidRPr="009A0ABF">
        <w:rPr>
          <w:rFonts w:ascii="Times New Roman" w:eastAsiaTheme="majorEastAsia" w:hAnsi="Times New Roman" w:cs="Times New Roman"/>
          <w:bCs/>
          <w:color w:val="000000" w:themeColor="text1"/>
          <w:sz w:val="21"/>
          <w:szCs w:val="21"/>
        </w:rPr>
        <w:t>活动之中，把人民对美好生</w:t>
      </w: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活的向往作为奋斗目标，依靠人民创造历史伟业。</w:t>
      </w:r>
    </w:p>
    <w:p w14:paraId="0D1A60E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协商民主是实现党的领导的重要方式，是我国社会主义民主政治的特有形式和独特优势，协商民主通过制度化、程序化、规范化的安排集中各种意见和建议，推动决策科学化民主化。</w:t>
      </w:r>
    </w:p>
    <w:p w14:paraId="4803B22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w:t>
      </w:r>
    </w:p>
    <w:p w14:paraId="50D6DCF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选择图</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从改革开放以来人民生活的变化来看，居民家庭恩格尔系数是从食品支出在家庭消费总支出中所占的比例高低看消费是否合理，恩格尔系数下降，说明食品支出在家庭消费总支出中所占的比例降低，发展资料和享受资料在消费总支出中所占的比重增加，意味着劳动者的素质得到提高，劳动积极性得到提高，其结果是人口的城镇化率不断提高。</w:t>
      </w:r>
    </w:p>
    <w:p w14:paraId="5DE78BD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选择图</w:t>
      </w:r>
      <w:r w:rsidRPr="009A0ABF">
        <w:rPr>
          <w:rFonts w:ascii="Times New Roman" w:eastAsiaTheme="majorEastAsia" w:hAnsi="Times New Roman" w:cs="Times New Roman"/>
          <w:bCs/>
          <w:color w:val="000000" w:themeColor="text1"/>
          <w:sz w:val="21"/>
          <w:szCs w:val="21"/>
        </w:rPr>
        <w:t>4</w:t>
      </w:r>
      <w:r w:rsidRPr="009A0ABF">
        <w:rPr>
          <w:rFonts w:ascii="Times New Roman" w:eastAsiaTheme="majorEastAsia" w:hAnsi="Times New Roman" w:cs="Times New Roman"/>
          <w:bCs/>
          <w:color w:val="000000" w:themeColor="text1"/>
          <w:sz w:val="21"/>
          <w:szCs w:val="21"/>
        </w:rPr>
        <w:t>，从改革开放以来经济发展的角度分析，农业劳动生产率的提高一方面解放了大量农业劳动力向非农产业转化，另一方面非农产业的发展、我国政府坚持以人民为中心的发展思想推进新型城镇化和农业现代化、从而促进城乡区域协调发展，也是城镇化率提高的重要动力。</w:t>
      </w:r>
    </w:p>
    <w:p w14:paraId="16EC224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w:t>
      </w:r>
    </w:p>
    <w:p w14:paraId="7BEBC49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歌曲作为一种重要的音乐形式，属于意识的范畴，是生活实践的体现，具有目的性主动创造性，能够在改造客观世界的过程中激励斗志、振奋精神。</w:t>
      </w:r>
    </w:p>
    <w:p w14:paraId="1EE2146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作为一种社会意识，歌曲折射社会生活的变迁，为社会生活服务，歌声</w:t>
      </w:r>
      <w:proofErr w:type="gramStart"/>
      <w:r w:rsidRPr="009A0ABF">
        <w:rPr>
          <w:rFonts w:ascii="Times New Roman" w:eastAsiaTheme="majorEastAsia" w:hAnsi="Times New Roman" w:cs="Times New Roman"/>
          <w:bCs/>
          <w:color w:val="000000" w:themeColor="text1"/>
          <w:sz w:val="21"/>
          <w:szCs w:val="21"/>
        </w:rPr>
        <w:t>礼赞着</w:t>
      </w:r>
      <w:proofErr w:type="gramEnd"/>
      <w:r w:rsidRPr="009A0ABF">
        <w:rPr>
          <w:rFonts w:ascii="Times New Roman" w:eastAsiaTheme="majorEastAsia" w:hAnsi="Times New Roman" w:cs="Times New Roman"/>
          <w:bCs/>
          <w:color w:val="000000" w:themeColor="text1"/>
          <w:sz w:val="21"/>
          <w:szCs w:val="21"/>
        </w:rPr>
        <w:t>时代，歌声</w:t>
      </w:r>
      <w:proofErr w:type="gramStart"/>
      <w:r w:rsidRPr="009A0ABF">
        <w:rPr>
          <w:rFonts w:ascii="Times New Roman" w:eastAsiaTheme="majorEastAsia" w:hAnsi="Times New Roman" w:cs="Times New Roman"/>
          <w:bCs/>
          <w:color w:val="000000" w:themeColor="text1"/>
          <w:sz w:val="21"/>
          <w:szCs w:val="21"/>
        </w:rPr>
        <w:t>放飞着</w:t>
      </w:r>
      <w:proofErr w:type="gramEnd"/>
      <w:r w:rsidRPr="009A0ABF">
        <w:rPr>
          <w:rFonts w:ascii="Times New Roman" w:eastAsiaTheme="majorEastAsia" w:hAnsi="Times New Roman" w:cs="Times New Roman"/>
          <w:bCs/>
          <w:color w:val="000000" w:themeColor="text1"/>
          <w:sz w:val="21"/>
          <w:szCs w:val="21"/>
        </w:rPr>
        <w:t>梦想体现了这一点。</w:t>
      </w:r>
    </w:p>
    <w:p w14:paraId="623464D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文化是一种社会精神力量，对社会发展和人的成长具有影响。</w:t>
      </w:r>
    </w:p>
    <w:p w14:paraId="0F0D6E4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优秀的文化作品可以丰富人的精神世界、增强人的精神力量，爱国主义是人民团结奋斗的旗帜，社会主义先进文化具有强大的示范和导向作用，培育和</w:t>
      </w:r>
      <w:proofErr w:type="gramStart"/>
      <w:r w:rsidRPr="009A0ABF">
        <w:rPr>
          <w:rFonts w:ascii="Times New Roman" w:eastAsiaTheme="majorEastAsia" w:hAnsi="Times New Roman" w:cs="Times New Roman"/>
          <w:bCs/>
          <w:color w:val="000000" w:themeColor="text1"/>
          <w:sz w:val="21"/>
          <w:szCs w:val="21"/>
        </w:rPr>
        <w:t>践行</w:t>
      </w:r>
      <w:proofErr w:type="gramEnd"/>
      <w:r w:rsidRPr="009A0ABF">
        <w:rPr>
          <w:rFonts w:ascii="Times New Roman" w:eastAsiaTheme="majorEastAsia" w:hAnsi="Times New Roman" w:cs="Times New Roman"/>
          <w:bCs/>
          <w:color w:val="000000" w:themeColor="text1"/>
          <w:sz w:val="21"/>
          <w:szCs w:val="21"/>
        </w:rPr>
        <w:t>社会主义核心价值观是</w:t>
      </w:r>
      <w:proofErr w:type="gramStart"/>
      <w:r w:rsidRPr="009A0ABF">
        <w:rPr>
          <w:rFonts w:ascii="Times New Roman" w:eastAsiaTheme="majorEastAsia" w:hAnsi="Times New Roman" w:cs="Times New Roman"/>
          <w:bCs/>
          <w:color w:val="000000" w:themeColor="text1"/>
          <w:sz w:val="21"/>
          <w:szCs w:val="21"/>
        </w:rPr>
        <w:t>凝魂聚气</w:t>
      </w:r>
      <w:proofErr w:type="gramEnd"/>
      <w:r w:rsidRPr="009A0ABF">
        <w:rPr>
          <w:rFonts w:ascii="Times New Roman" w:eastAsiaTheme="majorEastAsia" w:hAnsi="Times New Roman" w:cs="Times New Roman"/>
          <w:bCs/>
          <w:color w:val="000000" w:themeColor="text1"/>
          <w:sz w:val="21"/>
          <w:szCs w:val="21"/>
        </w:rPr>
        <w:t>、强基固本的基础工程。</w:t>
      </w:r>
    </w:p>
    <w:p w14:paraId="114BD83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）本题为措施类试题，解答措施类试题一般</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一审、二定，三落实</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的方法。所谓</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一审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就是要审读设问和材料，明确设问和材料所包含的信息。</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二定</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在审读的基础上，依据材料信息或者设问信息，明确此题的知识指向和主体指向。</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三落实</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就是通过对材料和设问的分析，实现从设问到教材知识的落实，明确具体的知识体系。</w:t>
      </w:r>
    </w:p>
    <w:p w14:paraId="25B32BB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）和（</w:t>
      </w:r>
      <w:r w:rsidRPr="009A0ABF">
        <w:rPr>
          <w:rFonts w:ascii="Times New Roman" w:eastAsiaTheme="majorEastAsia" w:hAnsi="Times New Roman" w:cs="Times New Roman"/>
          <w:bCs/>
          <w:color w:val="000000" w:themeColor="text1"/>
          <w:sz w:val="21"/>
          <w:szCs w:val="21"/>
        </w:rPr>
        <w:t>3</w:t>
      </w:r>
      <w:r w:rsidRPr="009A0ABF">
        <w:rPr>
          <w:rFonts w:ascii="Times New Roman" w:eastAsiaTheme="majorEastAsia" w:hAnsi="Times New Roman" w:cs="Times New Roman"/>
          <w:bCs/>
          <w:color w:val="000000" w:themeColor="text1"/>
          <w:sz w:val="21"/>
          <w:szCs w:val="21"/>
        </w:rPr>
        <w:t>）题均属于分析说明类的试题，回答分析说明类试题，主要按以下思路进行：</w:t>
      </w:r>
    </w:p>
    <w:p w14:paraId="65A20FD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第一步，</w:t>
      </w:r>
      <w:proofErr w:type="gramStart"/>
      <w:r w:rsidRPr="009A0ABF">
        <w:rPr>
          <w:rFonts w:ascii="Times New Roman" w:eastAsiaTheme="majorEastAsia" w:hAnsi="Times New Roman" w:cs="Times New Roman"/>
          <w:bCs/>
          <w:color w:val="000000" w:themeColor="text1"/>
          <w:sz w:val="21"/>
          <w:szCs w:val="21"/>
        </w:rPr>
        <w:t>精析材料</w:t>
      </w:r>
      <w:proofErr w:type="gramEnd"/>
      <w:r w:rsidRPr="009A0ABF">
        <w:rPr>
          <w:rFonts w:ascii="Times New Roman" w:eastAsiaTheme="majorEastAsia" w:hAnsi="Times New Roman" w:cs="Times New Roman"/>
          <w:bCs/>
          <w:color w:val="000000" w:themeColor="text1"/>
          <w:sz w:val="21"/>
          <w:szCs w:val="21"/>
        </w:rPr>
        <w:t>，把握主题。这是解题的基础，可有效避免</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文不对题</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答非所问</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的现象。</w:t>
      </w:r>
    </w:p>
    <w:p w14:paraId="1546493B"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第二步，围绕主题，回归教材。以试题反映出的问题为中心与教材联系，找出材料与教材的</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结合点</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p>
    <w:p w14:paraId="447410A9"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第三步，紧扣题意，合理作答。通常，我们只要将教材中的基本原理与材料一一对应，用理论分析材料即可。</w:t>
      </w:r>
    </w:p>
    <w:p w14:paraId="33AFEE06"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14</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11</w:t>
      </w:r>
      <w:r w:rsidRPr="009A0ABF">
        <w:rPr>
          <w:rFonts w:ascii="Times New Roman" w:eastAsiaTheme="majorEastAsia" w:hAnsi="Times New Roman" w:cs="Times New Roman"/>
          <w:bCs/>
          <w:color w:val="000000" w:themeColor="text1"/>
          <w:sz w:val="21"/>
          <w:szCs w:val="21"/>
        </w:rPr>
        <w:t>分）我国发明专利申请量连续</w:t>
      </w:r>
      <w:r w:rsidRPr="009A0ABF">
        <w:rPr>
          <w:rFonts w:ascii="Times New Roman" w:eastAsiaTheme="majorEastAsia" w:hAnsi="Times New Roman" w:cs="Times New Roman"/>
          <w:bCs/>
          <w:color w:val="000000" w:themeColor="text1"/>
          <w:sz w:val="21"/>
          <w:szCs w:val="21"/>
        </w:rPr>
        <w:t>8</w:t>
      </w:r>
      <w:r w:rsidRPr="009A0ABF">
        <w:rPr>
          <w:rFonts w:ascii="Times New Roman" w:eastAsiaTheme="majorEastAsia" w:hAnsi="Times New Roman" w:cs="Times New Roman"/>
          <w:bCs/>
          <w:color w:val="000000" w:themeColor="text1"/>
          <w:sz w:val="21"/>
          <w:szCs w:val="21"/>
        </w:rPr>
        <w:t>年位居世界第一，已经成为国际公认的知识产权大国。</w:t>
      </w:r>
    </w:p>
    <w:p w14:paraId="7F4B32B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我国对发明专利进行保护并设置了保护期限。有同学提出疑问：技术不像苹果，一个苹果我吃完了你就不能享用了，技术却不一样，一个人使用一项技术的同时并不会妨碍他人使用，技术共享看起来对大家都有利。那么，为什么要对专利进行保护？而且既然保护，为什么不是永久保护而要设置保护期限？</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000" w:firstRow="0" w:lastRow="0" w:firstColumn="0" w:lastColumn="0" w:noHBand="0" w:noVBand="0"/>
      </w:tblPr>
      <w:tblGrid>
        <w:gridCol w:w="8086"/>
      </w:tblGrid>
      <w:tr w:rsidR="009A0ABF" w:rsidRPr="009A0ABF" w14:paraId="6EE62242" w14:textId="77777777" w:rsidTr="00F83FAB">
        <w:tc>
          <w:tcPr>
            <w:tcW w:w="8086" w:type="dxa"/>
          </w:tcPr>
          <w:p w14:paraId="02E5B52F"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color w:val="000000" w:themeColor="text1"/>
                <w:kern w:val="2"/>
                <w:sz w:val="21"/>
                <w:szCs w:val="21"/>
              </w:rPr>
              <w:t>资料包</w:t>
            </w:r>
          </w:p>
          <w:p w14:paraId="416474C3"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我国的知识产权保护制度不断完善。目前，我国的专利法修正案（草案）已经提交全国人大审议，修正案（草案）大幅提高了故意侵犯、假冒专利的赔偿和罚款额。</w:t>
            </w:r>
          </w:p>
          <w:p w14:paraId="45E02885"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和世界上大多数国家一样，我国对发明专利给予</w:t>
            </w:r>
            <w:r w:rsidRPr="009A0ABF">
              <w:rPr>
                <w:rFonts w:ascii="Times New Roman" w:eastAsiaTheme="majorEastAsia" w:hAnsi="Times New Roman" w:cs="Times New Roman"/>
                <w:bCs/>
                <w:color w:val="000000" w:themeColor="text1"/>
                <w:kern w:val="2"/>
                <w:sz w:val="21"/>
                <w:szCs w:val="21"/>
              </w:rPr>
              <w:t>20</w:t>
            </w:r>
            <w:r w:rsidRPr="009A0ABF">
              <w:rPr>
                <w:rFonts w:ascii="Times New Roman" w:eastAsiaTheme="majorEastAsia" w:hAnsi="Times New Roman" w:cs="Times New Roman"/>
                <w:bCs/>
                <w:color w:val="000000" w:themeColor="text1"/>
                <w:kern w:val="2"/>
                <w:sz w:val="21"/>
                <w:szCs w:val="21"/>
              </w:rPr>
              <w:t>年保护期限。在保护期内，使用某项专利须得到专利所有者的授权。专利超过保护期限，其他人可以无偿使用专利。</w:t>
            </w:r>
          </w:p>
          <w:p w14:paraId="437F5254"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对于各行业的技术领跑企业来说，专利授权收入是重要的盈利来源。以某企业为例，</w:t>
            </w:r>
            <w:r w:rsidRPr="009A0ABF">
              <w:rPr>
                <w:rFonts w:ascii="Times New Roman" w:eastAsiaTheme="majorEastAsia" w:hAnsi="Times New Roman" w:cs="Times New Roman"/>
                <w:bCs/>
                <w:color w:val="000000" w:themeColor="text1"/>
                <w:kern w:val="2"/>
                <w:sz w:val="21"/>
                <w:szCs w:val="21"/>
              </w:rPr>
              <w:t>2018</w:t>
            </w:r>
            <w:r w:rsidRPr="009A0ABF">
              <w:rPr>
                <w:rFonts w:ascii="Times New Roman" w:eastAsiaTheme="majorEastAsia" w:hAnsi="Times New Roman" w:cs="Times New Roman"/>
                <w:bCs/>
                <w:color w:val="000000" w:themeColor="text1"/>
                <w:kern w:val="2"/>
                <w:sz w:val="21"/>
                <w:szCs w:val="21"/>
              </w:rPr>
              <w:t>年专利授权收入占该企业总收入的</w:t>
            </w:r>
            <w:r w:rsidRPr="009A0ABF">
              <w:rPr>
                <w:rFonts w:ascii="Times New Roman" w:eastAsiaTheme="majorEastAsia" w:hAnsi="Times New Roman" w:cs="Times New Roman"/>
                <w:bCs/>
                <w:color w:val="000000" w:themeColor="text1"/>
                <w:kern w:val="2"/>
                <w:sz w:val="21"/>
                <w:szCs w:val="21"/>
              </w:rPr>
              <w:t>20%</w:t>
            </w:r>
            <w:r w:rsidRPr="009A0ABF">
              <w:rPr>
                <w:rFonts w:ascii="Times New Roman" w:eastAsiaTheme="majorEastAsia" w:hAnsi="Times New Roman" w:cs="Times New Roman"/>
                <w:bCs/>
                <w:color w:val="000000" w:themeColor="text1"/>
                <w:kern w:val="2"/>
                <w:sz w:val="21"/>
                <w:szCs w:val="21"/>
              </w:rPr>
              <w:t>以上，其他企业如使用其专利，所生产的每件产品需要按售价的</w:t>
            </w:r>
            <w:r w:rsidRPr="009A0ABF">
              <w:rPr>
                <w:rFonts w:ascii="Times New Roman" w:eastAsiaTheme="majorEastAsia" w:hAnsi="Times New Roman" w:cs="Times New Roman"/>
                <w:bCs/>
                <w:color w:val="000000" w:themeColor="text1"/>
                <w:kern w:val="2"/>
                <w:sz w:val="21"/>
                <w:szCs w:val="21"/>
              </w:rPr>
              <w:t>3%</w:t>
            </w:r>
            <w:r w:rsidRPr="009A0ABF">
              <w:rPr>
                <w:rFonts w:ascii="Times New Roman" w:eastAsiaTheme="majorEastAsia" w:hAnsi="Times New Roman" w:cs="Times New Roman"/>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5%</w:t>
            </w:r>
            <w:r w:rsidRPr="009A0ABF">
              <w:rPr>
                <w:rFonts w:ascii="Times New Roman" w:eastAsiaTheme="majorEastAsia" w:hAnsi="Times New Roman" w:cs="Times New Roman"/>
                <w:bCs/>
                <w:color w:val="000000" w:themeColor="text1"/>
                <w:kern w:val="2"/>
                <w:sz w:val="21"/>
                <w:szCs w:val="21"/>
              </w:rPr>
              <w:t>支付专利费用。</w:t>
            </w:r>
          </w:p>
          <w:p w14:paraId="06863C75" w14:textId="77777777"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宋体" w:eastAsia="宋体" w:hAnsi="宋体" w:cs="宋体" w:hint="eastAsia"/>
                <w:bCs/>
                <w:color w:val="000000" w:themeColor="text1"/>
                <w:kern w:val="2"/>
                <w:sz w:val="21"/>
                <w:szCs w:val="21"/>
              </w:rPr>
              <w:t>◇</w:t>
            </w:r>
            <w:r w:rsidRPr="009A0ABF">
              <w:rPr>
                <w:rFonts w:ascii="Times New Roman" w:eastAsiaTheme="majorEastAsia" w:hAnsi="Times New Roman" w:cs="Times New Roman"/>
                <w:bCs/>
                <w:color w:val="000000" w:themeColor="text1"/>
                <w:kern w:val="2"/>
                <w:sz w:val="21"/>
                <w:szCs w:val="21"/>
              </w:rPr>
              <w:t>如图反映了专利数量与行业竞争程度的关系。</w:t>
            </w:r>
          </w:p>
          <w:p w14:paraId="66CA031B" w14:textId="4B97D8DC" w:rsidR="009A0ABF" w:rsidRPr="009A0ABF" w:rsidRDefault="009A0ABF" w:rsidP="009A0ABF">
            <w:pPr>
              <w:widowControl w:val="0"/>
              <w:spacing w:after="0" w:line="360" w:lineRule="auto"/>
              <w:rPr>
                <w:rFonts w:ascii="Times New Roman" w:eastAsiaTheme="majorEastAsia" w:hAnsi="Times New Roman" w:cs="Times New Roman"/>
                <w:bCs/>
                <w:color w:val="000000" w:themeColor="text1"/>
                <w:kern w:val="2"/>
                <w:sz w:val="21"/>
                <w:szCs w:val="21"/>
              </w:rPr>
            </w:pPr>
            <w:r w:rsidRPr="009A0ABF">
              <w:rPr>
                <w:rFonts w:ascii="Times New Roman" w:eastAsiaTheme="majorEastAsia" w:hAnsi="Times New Roman" w:cs="Times New Roman"/>
                <w:bCs/>
                <w:noProof/>
                <w:color w:val="000000" w:themeColor="text1"/>
                <w:sz w:val="21"/>
                <w:szCs w:val="21"/>
              </w:rPr>
              <w:drawing>
                <wp:inline distT="0" distB="0" distL="0" distR="0" wp14:anchorId="5A79AFF3" wp14:editId="000E9C89">
                  <wp:extent cx="2811780" cy="1493520"/>
                  <wp:effectExtent l="0" t="0" r="7620" b="0"/>
                  <wp:docPr id="18" name="图片 1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1780" cy="1493520"/>
                          </a:xfrm>
                          <a:prstGeom prst="rect">
                            <a:avLst/>
                          </a:prstGeom>
                          <a:noFill/>
                          <a:ln>
                            <a:noFill/>
                          </a:ln>
                        </pic:spPr>
                      </pic:pic>
                    </a:graphicData>
                  </a:graphic>
                </wp:inline>
              </w:drawing>
            </w:r>
          </w:p>
        </w:tc>
      </w:tr>
    </w:tbl>
    <w:p w14:paraId="0DBD3D0F"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参考材料包的内容，针对这位同学的疑问，从经济角度谈谈你的认识。</w:t>
      </w:r>
    </w:p>
    <w:p w14:paraId="2FDC1E5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【分析】本题要求参考材料包的内容，针对这位同学的疑问，从经济角度谈谈你的认识。总体上是一道认识类试题，实际该题包含两个问题：</w:t>
      </w:r>
    </w:p>
    <w:p w14:paraId="2A8420A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第一小问：本题要求回答为什么要对专利进行保护，即技术专利保护的经济学原因。属于原因类试题，解答时需结合资料包中的信息进行分析。资料包一中说明了我国保护技术产权的法律正在逐渐完善，针对于现实中侵犯、假冒专利的现象给予规范，这是从现实角度来理解的，即我国市场经济制度还不是十分完善，市场上出现了侵犯、假冒专利的现象，严重扰乱了市场经济的秩序，故要对技术专利进行保护，也是针对于市场调节自发性利用法律手段进行的国家宏观调控的表现；资料包三表现的是专利授权收入是重要的盈利来源，特别是对技术领跑者来说，</w:t>
      </w:r>
      <w:proofErr w:type="gramStart"/>
      <w:r w:rsidRPr="009A0ABF">
        <w:rPr>
          <w:rFonts w:ascii="Times New Roman" w:eastAsiaTheme="majorEastAsia" w:hAnsi="Times New Roman" w:cs="Times New Roman"/>
          <w:bCs/>
          <w:color w:val="000000" w:themeColor="text1"/>
          <w:sz w:val="21"/>
          <w:szCs w:val="21"/>
        </w:rPr>
        <w:t>此不仅</w:t>
      </w:r>
      <w:proofErr w:type="gramEnd"/>
      <w:r w:rsidRPr="009A0ABF">
        <w:rPr>
          <w:rFonts w:ascii="Times New Roman" w:eastAsiaTheme="majorEastAsia" w:hAnsi="Times New Roman" w:cs="Times New Roman"/>
          <w:bCs/>
          <w:color w:val="000000" w:themeColor="text1"/>
          <w:sz w:val="21"/>
          <w:szCs w:val="21"/>
        </w:rPr>
        <w:t>体现出该企业实施创新驱动发展战略，</w:t>
      </w:r>
      <w:proofErr w:type="gramStart"/>
      <w:r w:rsidRPr="009A0ABF">
        <w:rPr>
          <w:rFonts w:ascii="Times New Roman" w:eastAsiaTheme="majorEastAsia" w:hAnsi="Times New Roman" w:cs="Times New Roman"/>
          <w:bCs/>
          <w:color w:val="000000" w:themeColor="text1"/>
          <w:sz w:val="21"/>
          <w:szCs w:val="21"/>
        </w:rPr>
        <w:t>践行</w:t>
      </w:r>
      <w:proofErr w:type="gramEnd"/>
      <w:r w:rsidRPr="009A0ABF">
        <w:rPr>
          <w:rFonts w:ascii="Times New Roman" w:eastAsiaTheme="majorEastAsia" w:hAnsi="Times New Roman" w:cs="Times New Roman"/>
          <w:bCs/>
          <w:color w:val="000000" w:themeColor="text1"/>
          <w:sz w:val="21"/>
          <w:szCs w:val="21"/>
        </w:rPr>
        <w:t>新发展理念，建立现代化经济体系，提高自主创新能力，还表现出按技术要素参与分配的方式可以让一切创造财富的源泉充分涌流，增加人们的收入。因此，需要对专利进行保护。</w:t>
      </w:r>
    </w:p>
    <w:p w14:paraId="29E4AF7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第二小问：本题要求回答为什么不是永久保护而要设置保护期限。属于原因类试题，解答时紧扣</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设置保护期限</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话题，结合资料包中的信息进行分析。资料包二说明了对技术专利产权设置</w:t>
      </w:r>
      <w:r w:rsidRPr="009A0ABF">
        <w:rPr>
          <w:rFonts w:ascii="Times New Roman" w:eastAsiaTheme="majorEastAsia" w:hAnsi="Times New Roman" w:cs="Times New Roman"/>
          <w:bCs/>
          <w:color w:val="000000" w:themeColor="text1"/>
          <w:sz w:val="21"/>
          <w:szCs w:val="21"/>
        </w:rPr>
        <w:t>20</w:t>
      </w:r>
      <w:r w:rsidRPr="009A0ABF">
        <w:rPr>
          <w:rFonts w:ascii="Times New Roman" w:eastAsiaTheme="majorEastAsia" w:hAnsi="Times New Roman" w:cs="Times New Roman"/>
          <w:bCs/>
          <w:color w:val="000000" w:themeColor="text1"/>
          <w:sz w:val="21"/>
          <w:szCs w:val="21"/>
        </w:rPr>
        <w:t>年的保护期限是参照国际惯例并结合我国实际情况，也是我国对外开放过程中与世界接轨的重要表现，解答此点，可以从我国所形成的全方位、宽领域、多层次的对外开放格局这个角度来回答；资料包四说明了专利数量与行业竞争程度的关系，说明了专利数量无论是过低或过高都对整个市场不利，或是出现高度垄断，或是出现过度竞争，故对专利设置</w:t>
      </w:r>
      <w:r w:rsidRPr="009A0ABF">
        <w:rPr>
          <w:rFonts w:ascii="Times New Roman" w:eastAsiaTheme="majorEastAsia" w:hAnsi="Times New Roman" w:cs="Times New Roman"/>
          <w:bCs/>
          <w:color w:val="000000" w:themeColor="text1"/>
          <w:sz w:val="21"/>
          <w:szCs w:val="21"/>
        </w:rPr>
        <w:t>20</w:t>
      </w:r>
      <w:r w:rsidRPr="009A0ABF">
        <w:rPr>
          <w:rFonts w:ascii="Times New Roman" w:eastAsiaTheme="majorEastAsia" w:hAnsi="Times New Roman" w:cs="Times New Roman"/>
          <w:bCs/>
          <w:color w:val="000000" w:themeColor="text1"/>
          <w:sz w:val="21"/>
          <w:szCs w:val="21"/>
        </w:rPr>
        <w:t>年的期限是为了防止垄断与过度竞争的有效手段，既保护专利所有者的合法权益，又促进市场经济的良性发展，考生可以从这些方面来进行回答。</w:t>
      </w:r>
    </w:p>
    <w:p w14:paraId="452BF5B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lastRenderedPageBreak/>
        <w:t>【解答】（</w:t>
      </w:r>
      <w:r w:rsidRPr="009A0ABF">
        <w:rPr>
          <w:rFonts w:ascii="Times New Roman" w:eastAsiaTheme="majorEastAsia" w:hAnsi="Times New Roman" w:cs="Times New Roman"/>
          <w:bCs/>
          <w:color w:val="000000" w:themeColor="text1"/>
          <w:sz w:val="21"/>
          <w:szCs w:val="21"/>
        </w:rPr>
        <w:t>1</w:t>
      </w:r>
      <w:r w:rsidRPr="009A0ABF">
        <w:rPr>
          <w:rFonts w:ascii="Times New Roman" w:eastAsiaTheme="majorEastAsia" w:hAnsi="Times New Roman" w:cs="Times New Roman"/>
          <w:bCs/>
          <w:color w:val="000000" w:themeColor="text1"/>
          <w:sz w:val="21"/>
          <w:szCs w:val="21"/>
        </w:rPr>
        <w:t>）</w:t>
      </w:r>
    </w:p>
    <w:p w14:paraId="427E61F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我国现阶段对技术专利保护制度不完善，市场上出现故意侵犯、假冒技术专利的现象，扰乱了市场经济的秩序，对技术专利进行保护，是利用法律手段克服市场自发性的宏观调控的表现。</w:t>
      </w:r>
    </w:p>
    <w:p w14:paraId="0582386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对技术专利进行保护，可以促进企业掌握关键技术，实现企业长足进步的重要手段。</w:t>
      </w:r>
    </w:p>
    <w:p w14:paraId="6FBB5755"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③</w:t>
      </w:r>
      <w:r w:rsidRPr="009A0ABF">
        <w:rPr>
          <w:rFonts w:ascii="Times New Roman" w:eastAsiaTheme="majorEastAsia" w:hAnsi="Times New Roman" w:cs="Times New Roman"/>
          <w:bCs/>
          <w:color w:val="000000" w:themeColor="text1"/>
          <w:sz w:val="21"/>
          <w:szCs w:val="21"/>
        </w:rPr>
        <w:t>对技术专利进行保护，完善技术要素参与分配，让一切创造财富的源泉充分涌流，增加人们的收入。</w:t>
      </w:r>
    </w:p>
    <w:p w14:paraId="0112386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④</w:t>
      </w:r>
      <w:r w:rsidRPr="009A0ABF">
        <w:rPr>
          <w:rFonts w:ascii="Times New Roman" w:eastAsiaTheme="majorEastAsia" w:hAnsi="Times New Roman" w:cs="Times New Roman"/>
          <w:bCs/>
          <w:color w:val="000000" w:themeColor="text1"/>
          <w:sz w:val="21"/>
          <w:szCs w:val="21"/>
        </w:rPr>
        <w:t>是国家</w:t>
      </w:r>
      <w:proofErr w:type="gramStart"/>
      <w:r w:rsidRPr="009A0ABF">
        <w:rPr>
          <w:rFonts w:ascii="Times New Roman" w:eastAsiaTheme="majorEastAsia" w:hAnsi="Times New Roman" w:cs="Times New Roman"/>
          <w:bCs/>
          <w:color w:val="000000" w:themeColor="text1"/>
          <w:sz w:val="21"/>
          <w:szCs w:val="21"/>
        </w:rPr>
        <w:t>践行</w:t>
      </w:r>
      <w:proofErr w:type="gramEnd"/>
      <w:r w:rsidRPr="009A0ABF">
        <w:rPr>
          <w:rFonts w:ascii="Times New Roman" w:eastAsiaTheme="majorEastAsia" w:hAnsi="Times New Roman" w:cs="Times New Roman"/>
          <w:bCs/>
          <w:color w:val="000000" w:themeColor="text1"/>
          <w:sz w:val="21"/>
          <w:szCs w:val="21"/>
        </w:rPr>
        <w:t>新发展理念，建立现代化经济体系的重要表现。</w:t>
      </w:r>
    </w:p>
    <w:p w14:paraId="330A060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2</w:t>
      </w:r>
      <w:r w:rsidRPr="009A0ABF">
        <w:rPr>
          <w:rFonts w:ascii="Times New Roman" w:eastAsiaTheme="majorEastAsia" w:hAnsi="Times New Roman" w:cs="Times New Roman"/>
          <w:bCs/>
          <w:color w:val="000000" w:themeColor="text1"/>
          <w:sz w:val="21"/>
          <w:szCs w:val="21"/>
        </w:rPr>
        <w:t>）</w:t>
      </w:r>
    </w:p>
    <w:p w14:paraId="22953E9D"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为技术专利设定期限，是我国参照国际惯例并结合我国实际情况，也是我国对外开放过程中与世界接轨的重要表现；</w:t>
      </w:r>
    </w:p>
    <w:p w14:paraId="528FE1BE"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t>②</w:t>
      </w:r>
      <w:r w:rsidRPr="009A0ABF">
        <w:rPr>
          <w:rFonts w:ascii="Times New Roman" w:eastAsiaTheme="majorEastAsia" w:hAnsi="Times New Roman" w:cs="Times New Roman"/>
          <w:bCs/>
          <w:color w:val="000000" w:themeColor="text1"/>
          <w:sz w:val="21"/>
          <w:szCs w:val="21"/>
        </w:rPr>
        <w:t>对专利设置期限是为了防止垄断与过度竞争的有效手段，既保护专利所有者的合法权益，又促进市场经济的良性发展。</w:t>
      </w:r>
    </w:p>
    <w:p w14:paraId="74D409E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【点评】第一</w:t>
      </w:r>
      <w:proofErr w:type="gramStart"/>
      <w:r w:rsidRPr="009A0ABF">
        <w:rPr>
          <w:rFonts w:ascii="Times New Roman" w:eastAsiaTheme="majorEastAsia" w:hAnsi="Times New Roman" w:cs="Times New Roman"/>
          <w:bCs/>
          <w:color w:val="000000" w:themeColor="text1"/>
          <w:sz w:val="21"/>
          <w:szCs w:val="21"/>
        </w:rPr>
        <w:t>小问属于</w:t>
      </w:r>
      <w:proofErr w:type="gramEnd"/>
      <w:r w:rsidRPr="009A0ABF">
        <w:rPr>
          <w:rFonts w:ascii="Times New Roman" w:eastAsiaTheme="majorEastAsia" w:hAnsi="Times New Roman" w:cs="Times New Roman"/>
          <w:bCs/>
          <w:color w:val="000000" w:themeColor="text1"/>
          <w:sz w:val="21"/>
          <w:szCs w:val="21"/>
        </w:rPr>
        <w:t>原因类试题，解答该题首先要提炼出材料信息所要表达的观点，从材料中找答案，做到理论观点与材料信息有机对接，多角度分层次书写。考查学生调动和运用知识、论证和探究问题的能力，注重对学生阅读材料提取信息、概括提炼观点，描述阐释事理的能力的考查，有一定的难度。答案组织时从原因、意义角度组织。</w:t>
      </w:r>
    </w:p>
    <w:p w14:paraId="058CDD3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第二</w:t>
      </w:r>
      <w:proofErr w:type="gramStart"/>
      <w:r w:rsidRPr="009A0ABF">
        <w:rPr>
          <w:rFonts w:ascii="Times New Roman" w:eastAsiaTheme="majorEastAsia" w:hAnsi="Times New Roman" w:cs="Times New Roman"/>
          <w:bCs/>
          <w:color w:val="000000" w:themeColor="text1"/>
          <w:sz w:val="21"/>
          <w:szCs w:val="21"/>
        </w:rPr>
        <w:t>小问属于</w:t>
      </w:r>
      <w:proofErr w:type="gramEnd"/>
      <w:r w:rsidRPr="009A0ABF">
        <w:rPr>
          <w:rFonts w:ascii="Times New Roman" w:eastAsiaTheme="majorEastAsia" w:hAnsi="Times New Roman" w:cs="Times New Roman"/>
          <w:bCs/>
          <w:color w:val="000000" w:themeColor="text1"/>
          <w:sz w:val="21"/>
          <w:szCs w:val="21"/>
        </w:rPr>
        <w:t>原因类试题，解答该题需紧扣资料包中的关键信息，然后对接经济生活的相关理论，进行分析论证。该题考查学生分析问题、解决问题、阐释事物发生的原因的能力。</w:t>
      </w:r>
    </w:p>
    <w:p w14:paraId="080ED82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15</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10</w:t>
      </w:r>
      <w:r w:rsidRPr="009A0ABF">
        <w:rPr>
          <w:rFonts w:ascii="Times New Roman" w:eastAsiaTheme="majorEastAsia" w:hAnsi="Times New Roman" w:cs="Times New Roman"/>
          <w:bCs/>
          <w:color w:val="000000" w:themeColor="text1"/>
          <w:sz w:val="21"/>
          <w:szCs w:val="21"/>
        </w:rPr>
        <w:t>分）</w:t>
      </w:r>
      <w:r w:rsidRPr="009A0ABF">
        <w:rPr>
          <w:rFonts w:ascii="Times New Roman" w:eastAsiaTheme="majorEastAsia" w:hAnsi="Times New Roman" w:cs="Times New Roman"/>
          <w:bCs/>
          <w:color w:val="000000" w:themeColor="text1"/>
          <w:sz w:val="21"/>
          <w:szCs w:val="21"/>
        </w:rPr>
        <w:t>2019</w:t>
      </w:r>
      <w:r w:rsidRPr="009A0ABF">
        <w:rPr>
          <w:rFonts w:ascii="Times New Roman" w:eastAsiaTheme="majorEastAsia" w:hAnsi="Times New Roman" w:cs="Times New Roman"/>
          <w:bCs/>
          <w:color w:val="000000" w:themeColor="text1"/>
          <w:sz w:val="21"/>
          <w:szCs w:val="21"/>
        </w:rPr>
        <w:t>年北京世界园艺博览会的主题是</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绿色生活，美丽家园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p>
    <w:p w14:paraId="3C8715DA"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 xml:space="preserve">       </w:t>
      </w:r>
      <w:r w:rsidRPr="009A0ABF">
        <w:rPr>
          <w:rFonts w:ascii="Times New Roman" w:eastAsiaTheme="majorEastAsia" w:hAnsi="Times New Roman" w:cs="Times New Roman"/>
          <w:bCs/>
          <w:color w:val="000000" w:themeColor="text1"/>
          <w:sz w:val="21"/>
          <w:szCs w:val="21"/>
        </w:rPr>
        <w:t>山峦层林尽染，平原蓝绿交融，城乡鸟语花香。这样的自然美景，既带给人们美的享受，也是人类走向未来的依托。实现人类文明与地球生态共生共赢，我们应该</w:t>
      </w:r>
    </w:p>
    <w:p w14:paraId="255E233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﹣﹣追求人与自然和谐</w:t>
      </w:r>
    </w:p>
    <w:p w14:paraId="2778BDDC"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﹣﹣追求绿色发展繁荣</w:t>
      </w:r>
    </w:p>
    <w:p w14:paraId="5E185718"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﹣﹣追求热爱自然情怀</w:t>
      </w:r>
    </w:p>
    <w:p w14:paraId="66D21A12"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﹣﹣追求科学治理精神</w:t>
      </w:r>
    </w:p>
    <w:p w14:paraId="253F030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﹣﹣追求携手合作应对</w:t>
      </w:r>
    </w:p>
    <w:p w14:paraId="7D63D8E3"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建设美丽家园是人类的共同梦想。在上述五个</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中</w:t>
      </w:r>
      <w:r w:rsidRPr="009A0ABF">
        <w:rPr>
          <w:rFonts w:ascii="Times New Roman" w:eastAsiaTheme="majorEastAsia" w:hAnsi="Times New Roman" w:cs="Times New Roman"/>
          <w:bCs/>
          <w:color w:val="000000" w:themeColor="text1"/>
          <w:sz w:val="21"/>
          <w:szCs w:val="21"/>
          <w:em w:val="dot"/>
        </w:rPr>
        <w:t>任选一个</w:t>
      </w:r>
      <w:r w:rsidRPr="009A0ABF">
        <w:rPr>
          <w:rFonts w:ascii="Times New Roman" w:eastAsiaTheme="majorEastAsia" w:hAnsi="Times New Roman" w:cs="Times New Roman"/>
          <w:bCs/>
          <w:color w:val="000000" w:themeColor="text1"/>
          <w:sz w:val="21"/>
          <w:szCs w:val="21"/>
        </w:rPr>
        <w:t>，从哲学角度谈谈如何建设</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美丽家园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p>
    <w:p w14:paraId="7A848940"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【分析】本题要求在上述五个</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中任选一个，从哲学角度谈谈如何建设</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美丽家园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，属于措施类试题。解答时，要分析该材料和设问，根据材料联系课本知识整合答案，要观点鲜明，明确表达自己的见解。在分析</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追求人与自然和谐</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时，可结合材料从世界的物质性、普遍联系等角度回答；在分析</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追求绿色发展繁荣</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时，可结合材料从事物是变化发展的角度回答；在分析</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追求热爱自然情怀</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时，可结合材料从意识的作用、社会存在与社会意识、价值观等角度回答。在分析</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追求科学治理精神</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时，可结合材料从意识的能动作用、规律客观性、尊重客观规律与发挥主观能动性的关系等角度回答；在分析</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追求携手合作应对</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时，可结合材料从联系的普遍性、整体与部分的关系等角度回答。</w:t>
      </w:r>
    </w:p>
    <w:p w14:paraId="49926824"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【解答】</w:t>
      </w:r>
      <w:r w:rsidRPr="009A0ABF">
        <w:rPr>
          <w:rFonts w:ascii="宋体" w:eastAsia="宋体" w:hAnsi="宋体" w:cs="宋体" w:hint="eastAsia"/>
          <w:bCs/>
          <w:color w:val="000000" w:themeColor="text1"/>
          <w:sz w:val="21"/>
          <w:szCs w:val="21"/>
        </w:rPr>
        <w:t>①</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追求科学治理精神</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。意识具能动作用，意识对物质具有反作用，通过追求科学治理精神，树立正确的意识能够促进人类文明与地球生态共生共赢，建设</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美丽家园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规律是客观的，要尊重客观规律，把发挥主观能动性和尊重客观规律相结合，在实现人类文明与地球生态共生共赢的过程中，需要我们充分发挥主观能动性，保持高昂的精神状态，同时，也需要尊重自然规律，选择科学的治理方法，以促进</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美丽家园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的建设。</w:t>
      </w:r>
    </w:p>
    <w:p w14:paraId="10B20BB7" w14:textId="77777777" w:rsidR="009A0ABF"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宋体" w:eastAsia="宋体" w:hAnsi="宋体" w:cs="宋体" w:hint="eastAsia"/>
          <w:bCs/>
          <w:color w:val="000000" w:themeColor="text1"/>
          <w:sz w:val="21"/>
          <w:szCs w:val="21"/>
        </w:rPr>
        <w:lastRenderedPageBreak/>
        <w:t>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追求携手合作应对</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事物是普遍联系的，要用联系的观点问题，生态环境关系到人类文明的发展，关系到我们每个人的生存与发展，要实现人类文明与地球生态共生共赢，需要我们携起手来共同应对；整体与部分是辩证统一的，整体离不开部分，部分也离不开整体，我们都是世界的一部分，通过携起手来共同应对，为实现人类文明与地球生态共生共赢贡献自己的一份力量，能够更好的建设我们</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美丽家园</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w:t>
      </w:r>
    </w:p>
    <w:p w14:paraId="24352C87" w14:textId="711E1BC4" w:rsidR="00416D12" w:rsidRPr="009A0ABF" w:rsidRDefault="009A0ABF" w:rsidP="009A0ABF">
      <w:pPr>
        <w:spacing w:after="0" w:line="360" w:lineRule="auto"/>
        <w:rPr>
          <w:rFonts w:ascii="Times New Roman" w:eastAsiaTheme="majorEastAsia" w:hAnsi="Times New Roman" w:cs="Times New Roman"/>
          <w:bCs/>
          <w:color w:val="000000" w:themeColor="text1"/>
          <w:sz w:val="21"/>
          <w:szCs w:val="21"/>
        </w:rPr>
      </w:pPr>
      <w:r w:rsidRPr="009A0ABF">
        <w:rPr>
          <w:rFonts w:ascii="Times New Roman" w:eastAsiaTheme="majorEastAsia" w:hAnsi="Times New Roman" w:cs="Times New Roman"/>
          <w:bCs/>
          <w:color w:val="000000" w:themeColor="text1"/>
          <w:sz w:val="21"/>
          <w:szCs w:val="21"/>
        </w:rPr>
        <w:t>【点评】本题为措施类试题，解答措施类试题一般</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一审、二定，三落实</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的方法。所谓</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一审</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就是要审读设问和材料，明确设问和材料所包含的信息。</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二定</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在审读的基础上，依据材料信息或者设问信息，明确此题的知识指向和主体指向。</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三落实</w:t>
      </w:r>
      <w:r w:rsidRPr="009A0ABF">
        <w:rPr>
          <w:rFonts w:ascii="Times New Roman" w:eastAsiaTheme="majorEastAsia" w:hAnsi="Times New Roman" w:cs="Times New Roman"/>
          <w:bCs/>
          <w:color w:val="000000" w:themeColor="text1"/>
          <w:sz w:val="21"/>
          <w:szCs w:val="21"/>
        </w:rPr>
        <w:t>”</w:t>
      </w:r>
      <w:r w:rsidRPr="009A0ABF">
        <w:rPr>
          <w:rFonts w:ascii="Times New Roman" w:eastAsiaTheme="majorEastAsia" w:hAnsi="Times New Roman" w:cs="Times New Roman"/>
          <w:bCs/>
          <w:color w:val="000000" w:themeColor="text1"/>
          <w:sz w:val="21"/>
          <w:szCs w:val="21"/>
        </w:rPr>
        <w:t>就是通过对材料和设问的分析，实现从设问到教材知识的落实，明确具体的知识体系。</w:t>
      </w:r>
    </w:p>
    <w:sectPr w:rsidR="00416D12" w:rsidRPr="009A0ABF">
      <w:footerReference w:type="default" r:id="rId25"/>
      <w:pgSz w:w="11906" w:h="16838"/>
      <w:pgMar w:top="720" w:right="588" w:bottom="720" w:left="75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4EDC3" w14:textId="77777777" w:rsidR="0089222E" w:rsidRDefault="0089222E">
      <w:pPr>
        <w:spacing w:after="0"/>
      </w:pPr>
      <w:r>
        <w:separator/>
      </w:r>
    </w:p>
  </w:endnote>
  <w:endnote w:type="continuationSeparator" w:id="0">
    <w:p w14:paraId="1CD65C84" w14:textId="77777777" w:rsidR="0089222E" w:rsidRDefault="008922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宋黑简体">
    <w:altName w:val="微软雅黑"/>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平和简体">
    <w:altName w:val="Arial Unicode MS"/>
    <w:charset w:val="86"/>
    <w:family w:val="script"/>
    <w:pitch w:val="fixed"/>
    <w:sig w:usb0="00000000"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default"/>
    <w:sig w:usb0="00000000" w:usb1="00000000" w:usb2="00000010" w:usb3="00000000" w:csb0="00040000"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11898"/>
      <w:docPartObj>
        <w:docPartGallery w:val="AutoText"/>
      </w:docPartObj>
    </w:sdtPr>
    <w:sdtEndPr/>
    <w:sdtContent>
      <w:sdt>
        <w:sdtPr>
          <w:id w:val="-650138924"/>
          <w:docPartObj>
            <w:docPartGallery w:val="AutoText"/>
          </w:docPartObj>
        </w:sdtPr>
        <w:sdtEndPr/>
        <w:sdtContent>
          <w:p w14:paraId="1F58D009" w14:textId="77777777" w:rsidR="00E417C1" w:rsidRDefault="00DB23A5">
            <w:pPr>
              <w:pStyle w:val="af5"/>
              <w:jc w:val="center"/>
            </w:pPr>
            <w:r>
              <w:rPr>
                <w:lang w:val="zh-CN"/>
              </w:rPr>
              <w:t xml:space="preserve"> </w:t>
            </w:r>
            <w:r>
              <w:rPr>
                <w:b/>
                <w:sz w:val="24"/>
                <w:szCs w:val="24"/>
              </w:rPr>
              <w:fldChar w:fldCharType="begin"/>
            </w:r>
            <w:r>
              <w:rPr>
                <w:b/>
              </w:rPr>
              <w:instrText>PAGE</w:instrText>
            </w:r>
            <w:r>
              <w:rPr>
                <w:b/>
                <w:sz w:val="24"/>
                <w:szCs w:val="24"/>
              </w:rPr>
              <w:fldChar w:fldCharType="separate"/>
            </w:r>
            <w:r w:rsidR="004963B3">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4963B3">
              <w:rPr>
                <w:b/>
                <w:noProof/>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C7BB0" w14:textId="77777777" w:rsidR="0089222E" w:rsidRDefault="0089222E">
      <w:pPr>
        <w:spacing w:after="0"/>
      </w:pPr>
      <w:r>
        <w:separator/>
      </w:r>
    </w:p>
  </w:footnote>
  <w:footnote w:type="continuationSeparator" w:id="0">
    <w:p w14:paraId="7BC44445" w14:textId="77777777" w:rsidR="0089222E" w:rsidRDefault="0089222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4pt;height:11.4pt" o:bullet="t">
        <v:imagedata r:id="rId1" o:title=""/>
      </v:shape>
    </w:pict>
  </w:numPicBullet>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04BA7123"/>
    <w:multiLevelType w:val="multilevel"/>
    <w:tmpl w:val="04BA7123"/>
    <w:lvl w:ilvl="0">
      <w:start w:val="1"/>
      <w:numFmt w:val="decimal"/>
      <w:pStyle w:val="a0"/>
      <w:lvlText w:val="课堂练习%1."/>
      <w:lvlJc w:val="left"/>
      <w:pPr>
        <w:ind w:left="420" w:hanging="420"/>
      </w:pPr>
      <w:rPr>
        <w:rFonts w:ascii="Times New Roman" w:hAnsi="Times New Roman"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C802E93"/>
    <w:multiLevelType w:val="multilevel"/>
    <w:tmpl w:val="0C802E93"/>
    <w:lvl w:ilvl="0">
      <w:start w:val="1"/>
      <w:numFmt w:val="bullet"/>
      <w:pStyle w:val="1"/>
      <w:lvlText w:val=""/>
      <w:lvlPicBulletId w:val="0"/>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16322D4F"/>
    <w:multiLevelType w:val="multilevel"/>
    <w:tmpl w:val="16322D4F"/>
    <w:lvl w:ilvl="0">
      <w:start w:val="1"/>
      <w:numFmt w:val="chineseCountingThousand"/>
      <w:pStyle w:val="2"/>
      <w:lvlText w:val="%1."/>
      <w:lvlJc w:val="left"/>
      <w:pPr>
        <w:ind w:left="-5" w:hanging="420"/>
      </w:pPr>
      <w:rPr>
        <w:rFonts w:hint="eastAsia"/>
      </w:rPr>
    </w:lvl>
    <w:lvl w:ilvl="1">
      <w:start w:val="1"/>
      <w:numFmt w:val="lowerLetter"/>
      <w:lvlText w:val="%2)"/>
      <w:lvlJc w:val="left"/>
      <w:pPr>
        <w:ind w:left="415" w:hanging="420"/>
      </w:pPr>
    </w:lvl>
    <w:lvl w:ilvl="2">
      <w:start w:val="1"/>
      <w:numFmt w:val="lowerRoman"/>
      <w:lvlText w:val="%3."/>
      <w:lvlJc w:val="right"/>
      <w:pPr>
        <w:ind w:left="835" w:hanging="420"/>
      </w:pPr>
    </w:lvl>
    <w:lvl w:ilvl="3">
      <w:start w:val="1"/>
      <w:numFmt w:val="decimal"/>
      <w:lvlText w:val="%4."/>
      <w:lvlJc w:val="left"/>
      <w:pPr>
        <w:ind w:left="1255" w:hanging="420"/>
      </w:pPr>
    </w:lvl>
    <w:lvl w:ilvl="4">
      <w:start w:val="1"/>
      <w:numFmt w:val="lowerLetter"/>
      <w:lvlText w:val="%5)"/>
      <w:lvlJc w:val="left"/>
      <w:pPr>
        <w:ind w:left="1675" w:hanging="420"/>
      </w:pPr>
    </w:lvl>
    <w:lvl w:ilvl="5">
      <w:start w:val="1"/>
      <w:numFmt w:val="lowerRoman"/>
      <w:lvlText w:val="%6."/>
      <w:lvlJc w:val="right"/>
      <w:pPr>
        <w:ind w:left="2095" w:hanging="420"/>
      </w:pPr>
    </w:lvl>
    <w:lvl w:ilvl="6">
      <w:start w:val="1"/>
      <w:numFmt w:val="decimal"/>
      <w:lvlText w:val="%7."/>
      <w:lvlJc w:val="left"/>
      <w:pPr>
        <w:ind w:left="2515" w:hanging="420"/>
      </w:pPr>
    </w:lvl>
    <w:lvl w:ilvl="7">
      <w:start w:val="1"/>
      <w:numFmt w:val="lowerLetter"/>
      <w:lvlText w:val="%8)"/>
      <w:lvlJc w:val="left"/>
      <w:pPr>
        <w:ind w:left="2935" w:hanging="420"/>
      </w:pPr>
    </w:lvl>
    <w:lvl w:ilvl="8">
      <w:start w:val="1"/>
      <w:numFmt w:val="lowerRoman"/>
      <w:lvlText w:val="%9."/>
      <w:lvlJc w:val="right"/>
      <w:pPr>
        <w:ind w:left="3355" w:hanging="420"/>
      </w:pPr>
    </w:lvl>
  </w:abstractNum>
  <w:abstractNum w:abstractNumId="4" w15:restartNumberingAfterBreak="0">
    <w:nsid w:val="1D6C7D56"/>
    <w:multiLevelType w:val="multilevel"/>
    <w:tmpl w:val="1D6C7D56"/>
    <w:lvl w:ilvl="0">
      <w:start w:val="1"/>
      <w:numFmt w:val="decimal"/>
      <w:pStyle w:val="a1"/>
      <w:suff w:val="nothing"/>
      <w:lvlText w:val="习题%1."/>
      <w:lvlJc w:val="left"/>
      <w:pPr>
        <w:ind w:left="851" w:hanging="851"/>
      </w:pPr>
      <w:rPr>
        <w:rFonts w:ascii="Times New Roman" w:eastAsia="黑体" w:hAnsi="Times New Roman" w:hint="default"/>
        <w:kern w:val="2"/>
        <w:sz w:val="22"/>
        <w:szCs w:val="22"/>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15:restartNumberingAfterBreak="0">
    <w:nsid w:val="1F7C012D"/>
    <w:multiLevelType w:val="multilevel"/>
    <w:tmpl w:val="1F7C012D"/>
    <w:lvl w:ilvl="0">
      <w:start w:val="1"/>
      <w:numFmt w:val="decimal"/>
      <w:pStyle w:val="a2"/>
      <w:suff w:val="nothing"/>
      <w:lvlText w:val="【例%1】"/>
      <w:lvlJc w:val="left"/>
      <w:pPr>
        <w:ind w:left="1833" w:hanging="851"/>
      </w:pPr>
      <w:rPr>
        <w:rFonts w:ascii="黑体" w:eastAsia="黑体" w:hAnsi="黑体"/>
        <w:b w:val="0"/>
        <w:bCs w:val="0"/>
        <w:i w:val="0"/>
        <w:iCs w:val="0"/>
        <w:caps w:val="0"/>
        <w:smallCaps w:val="0"/>
        <w:strike w:val="0"/>
        <w:dstrike w:val="0"/>
        <w:vanish w:val="0"/>
        <w:color w:val="000000"/>
        <w:spacing w:val="0"/>
        <w:position w:val="0"/>
        <w:u w:val="none"/>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例%2】"/>
      <w:lvlJc w:val="left"/>
      <w:pPr>
        <w:tabs>
          <w:tab w:val="left" w:pos="1123"/>
        </w:tabs>
        <w:ind w:left="1123" w:hanging="851"/>
      </w:pPr>
      <w:rPr>
        <w:rFonts w:ascii="宋体" w:eastAsia="宋体" w:hAnsi="宋体" w:cs="Times New Roman" w:hint="eastAsia"/>
        <w:b/>
        <w:i w:val="0"/>
        <w:sz w:val="21"/>
        <w:szCs w:val="24"/>
      </w:rPr>
    </w:lvl>
    <w:lvl w:ilvl="2">
      <w:start w:val="1"/>
      <w:numFmt w:val="decimalEnclosedCircle"/>
      <w:lvlText w:val="%3"/>
      <w:lvlJc w:val="left"/>
      <w:pPr>
        <w:tabs>
          <w:tab w:val="left" w:pos="632"/>
        </w:tabs>
        <w:ind w:left="632" w:hanging="360"/>
      </w:pPr>
      <w:rPr>
        <w:rFonts w:hint="eastAsia"/>
      </w:rPr>
    </w:lvl>
    <w:lvl w:ilvl="3">
      <w:start w:val="1"/>
      <w:numFmt w:val="upperLetter"/>
      <w:lvlText w:val="%4."/>
      <w:lvlJc w:val="left"/>
      <w:pPr>
        <w:tabs>
          <w:tab w:val="left" w:pos="-232"/>
        </w:tabs>
        <w:ind w:left="-232" w:hanging="420"/>
      </w:pPr>
      <w:rPr>
        <w:rFonts w:hint="eastAsia"/>
      </w:rPr>
    </w:lvl>
    <w:lvl w:ilvl="4">
      <w:start w:val="1"/>
      <w:numFmt w:val="decimal"/>
      <w:lvlText w:val="（%5）"/>
      <w:lvlJc w:val="left"/>
      <w:pPr>
        <w:tabs>
          <w:tab w:val="left" w:pos="488"/>
        </w:tabs>
        <w:ind w:left="488" w:hanging="720"/>
      </w:pPr>
      <w:rPr>
        <w:rFonts w:hint="eastAsia"/>
      </w:rPr>
    </w:lvl>
    <w:lvl w:ilvl="5">
      <w:start w:val="1"/>
      <w:numFmt w:val="decimal"/>
      <w:lvlText w:val="%6."/>
      <w:lvlJc w:val="left"/>
      <w:pPr>
        <w:tabs>
          <w:tab w:val="left" w:pos="608"/>
        </w:tabs>
        <w:ind w:left="608" w:hanging="420"/>
      </w:pPr>
      <w:rPr>
        <w:rFonts w:hint="eastAsia"/>
      </w:rPr>
    </w:lvl>
    <w:lvl w:ilvl="6">
      <w:start w:val="1"/>
      <w:numFmt w:val="decimal"/>
      <w:lvlText w:val="（%7）"/>
      <w:lvlJc w:val="left"/>
      <w:pPr>
        <w:tabs>
          <w:tab w:val="left" w:pos="1328"/>
        </w:tabs>
        <w:ind w:left="1328" w:hanging="720"/>
      </w:pPr>
      <w:rPr>
        <w:rFonts w:hint="eastAsia"/>
      </w:rPr>
    </w:lvl>
    <w:lvl w:ilvl="7">
      <w:start w:val="1"/>
      <w:numFmt w:val="decimal"/>
      <w:lvlText w:val="（%8）"/>
      <w:lvlJc w:val="left"/>
      <w:pPr>
        <w:tabs>
          <w:tab w:val="left" w:pos="1592"/>
        </w:tabs>
        <w:ind w:left="1592" w:hanging="420"/>
      </w:pPr>
      <w:rPr>
        <w:rFonts w:hint="eastAsia"/>
        <w:b/>
        <w:i w:val="0"/>
        <w:sz w:val="21"/>
        <w:szCs w:val="21"/>
      </w:rPr>
    </w:lvl>
    <w:lvl w:ilvl="8">
      <w:start w:val="1"/>
      <w:numFmt w:val="decimal"/>
      <w:lvlText w:val="%9．"/>
      <w:lvlJc w:val="left"/>
      <w:pPr>
        <w:tabs>
          <w:tab w:val="left" w:pos="1808"/>
        </w:tabs>
        <w:ind w:left="1808" w:hanging="360"/>
      </w:pPr>
      <w:rPr>
        <w:rFonts w:hint="eastAsia"/>
      </w:rPr>
    </w:lvl>
  </w:abstractNum>
  <w:abstractNum w:abstractNumId="6" w15:restartNumberingAfterBreak="0">
    <w:nsid w:val="3F5C6229"/>
    <w:multiLevelType w:val="multilevel"/>
    <w:tmpl w:val="3F5C6229"/>
    <w:lvl w:ilvl="0">
      <w:start w:val="1"/>
      <w:numFmt w:val="decimal"/>
      <w:pStyle w:val="20"/>
      <w:lvlText w:val="【例%1】"/>
      <w:lvlJc w:val="left"/>
      <w:pPr>
        <w:ind w:left="420" w:hanging="420"/>
      </w:pPr>
      <w:rPr>
        <w:rFonts w:ascii="Times New Roman" w:eastAsia="黑体" w:hAnsi="Times New Roman" w:hint="default"/>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45D1AED"/>
    <w:multiLevelType w:val="multilevel"/>
    <w:tmpl w:val="645D1AED"/>
    <w:lvl w:ilvl="0">
      <w:start w:val="1"/>
      <w:numFmt w:val="decimal"/>
      <w:pStyle w:val="a3"/>
      <w:lvlText w:val="考点%1"/>
      <w:lvlJc w:val="left"/>
      <w:pPr>
        <w:ind w:left="704" w:hanging="420"/>
      </w:pPr>
      <w:rPr>
        <w:rFonts w:ascii="Times New Roman" w:hAnsi="Times New Roman"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8" w15:restartNumberingAfterBreak="0">
    <w:nsid w:val="658A3C11"/>
    <w:multiLevelType w:val="multilevel"/>
    <w:tmpl w:val="658A3C11"/>
    <w:lvl w:ilvl="0">
      <w:start w:val="9"/>
      <w:numFmt w:val="none"/>
      <w:pStyle w:val="a4"/>
      <w:suff w:val="nothing"/>
      <w:lvlText w:val="【解析】"/>
      <w:lvlJc w:val="left"/>
      <w:pPr>
        <w:ind w:left="2270" w:hanging="851"/>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5"/>
      <w:numFmt w:val="decimal"/>
      <w:lvlText w:val="【例%2】"/>
      <w:lvlJc w:val="left"/>
      <w:pPr>
        <w:tabs>
          <w:tab w:val="left" w:pos="2551"/>
        </w:tabs>
        <w:ind w:left="2551" w:hanging="851"/>
      </w:pPr>
      <w:rPr>
        <w:rFonts w:ascii="宋体" w:eastAsia="宋体" w:hAnsi="宋体" w:cs="Times New Roman" w:hint="eastAsia"/>
        <w:b/>
        <w:i w:val="0"/>
        <w:sz w:val="21"/>
        <w:szCs w:val="24"/>
      </w:rPr>
    </w:lvl>
    <w:lvl w:ilvl="2">
      <w:start w:val="1"/>
      <w:numFmt w:val="decimalEnclosedCircle"/>
      <w:lvlText w:val="%3"/>
      <w:lvlJc w:val="left"/>
      <w:pPr>
        <w:tabs>
          <w:tab w:val="left" w:pos="2060"/>
        </w:tabs>
        <w:ind w:left="2060" w:hanging="360"/>
      </w:pPr>
      <w:rPr>
        <w:rFonts w:hint="eastAsia"/>
      </w:rPr>
    </w:lvl>
    <w:lvl w:ilvl="3">
      <w:start w:val="1"/>
      <w:numFmt w:val="upperLetter"/>
      <w:lvlText w:val="%4."/>
      <w:lvlJc w:val="left"/>
      <w:pPr>
        <w:tabs>
          <w:tab w:val="left" w:pos="1196"/>
        </w:tabs>
        <w:ind w:left="1196" w:hanging="420"/>
      </w:pPr>
      <w:rPr>
        <w:rFonts w:hint="eastAsia"/>
      </w:rPr>
    </w:lvl>
    <w:lvl w:ilvl="4">
      <w:start w:val="1"/>
      <w:numFmt w:val="decimal"/>
      <w:lvlText w:val="（%5）"/>
      <w:lvlJc w:val="left"/>
      <w:pPr>
        <w:tabs>
          <w:tab w:val="left" w:pos="1916"/>
        </w:tabs>
        <w:ind w:left="1916" w:hanging="720"/>
      </w:pPr>
      <w:rPr>
        <w:rFonts w:hint="eastAsia"/>
      </w:rPr>
    </w:lvl>
    <w:lvl w:ilvl="5">
      <w:start w:val="1"/>
      <w:numFmt w:val="decimal"/>
      <w:lvlText w:val="%6."/>
      <w:lvlJc w:val="left"/>
      <w:pPr>
        <w:tabs>
          <w:tab w:val="left" w:pos="2036"/>
        </w:tabs>
        <w:ind w:left="2036" w:hanging="420"/>
      </w:pPr>
      <w:rPr>
        <w:rFonts w:hint="eastAsia"/>
      </w:rPr>
    </w:lvl>
    <w:lvl w:ilvl="6">
      <w:start w:val="1"/>
      <w:numFmt w:val="decimal"/>
      <w:lvlText w:val="（%7）"/>
      <w:lvlJc w:val="left"/>
      <w:pPr>
        <w:tabs>
          <w:tab w:val="left" w:pos="2756"/>
        </w:tabs>
        <w:ind w:left="2756" w:hanging="720"/>
      </w:pPr>
      <w:rPr>
        <w:rFonts w:hint="eastAsia"/>
      </w:rPr>
    </w:lvl>
    <w:lvl w:ilvl="7">
      <w:start w:val="1"/>
      <w:numFmt w:val="decimal"/>
      <w:lvlText w:val="（%8）"/>
      <w:lvlJc w:val="left"/>
      <w:pPr>
        <w:tabs>
          <w:tab w:val="left" w:pos="3020"/>
        </w:tabs>
        <w:ind w:left="3020" w:hanging="420"/>
      </w:pPr>
      <w:rPr>
        <w:rFonts w:hint="eastAsia"/>
        <w:b/>
        <w:i w:val="0"/>
        <w:sz w:val="21"/>
        <w:szCs w:val="21"/>
      </w:rPr>
    </w:lvl>
    <w:lvl w:ilvl="8">
      <w:start w:val="1"/>
      <w:numFmt w:val="decimal"/>
      <w:lvlText w:val="%9．"/>
      <w:lvlJc w:val="left"/>
      <w:pPr>
        <w:tabs>
          <w:tab w:val="left" w:pos="3236"/>
        </w:tabs>
        <w:ind w:left="3236" w:hanging="360"/>
      </w:pPr>
      <w:rPr>
        <w:rFonts w:hint="eastAsia"/>
      </w:rPr>
    </w:lvl>
  </w:abstractNum>
  <w:abstractNum w:abstractNumId="9" w15:restartNumberingAfterBreak="0">
    <w:nsid w:val="781A59C2"/>
    <w:multiLevelType w:val="multilevel"/>
    <w:tmpl w:val="781A59C2"/>
    <w:lvl w:ilvl="0">
      <w:start w:val="1"/>
      <w:numFmt w:val="decimal"/>
      <w:pStyle w:val="a5"/>
      <w:lvlText w:val="测试%1."/>
      <w:lvlJc w:val="left"/>
      <w:pPr>
        <w:ind w:left="420" w:hanging="420"/>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8CB4E36"/>
    <w:multiLevelType w:val="multilevel"/>
    <w:tmpl w:val="78CB4E36"/>
    <w:lvl w:ilvl="0">
      <w:start w:val="1"/>
      <w:numFmt w:val="decimal"/>
      <w:pStyle w:val="3"/>
      <w:lvlText w:val="%1."/>
      <w:lvlJc w:val="left"/>
      <w:pPr>
        <w:ind w:left="32" w:hanging="420"/>
      </w:pPr>
    </w:lvl>
    <w:lvl w:ilvl="1">
      <w:start w:val="1"/>
      <w:numFmt w:val="lowerLetter"/>
      <w:lvlText w:val="%2)"/>
      <w:lvlJc w:val="left"/>
      <w:pPr>
        <w:ind w:left="452" w:hanging="420"/>
      </w:pPr>
    </w:lvl>
    <w:lvl w:ilvl="2">
      <w:start w:val="1"/>
      <w:numFmt w:val="lowerRoman"/>
      <w:lvlText w:val="%3."/>
      <w:lvlJc w:val="right"/>
      <w:pPr>
        <w:ind w:left="872" w:hanging="420"/>
      </w:pPr>
    </w:lvl>
    <w:lvl w:ilvl="3">
      <w:start w:val="1"/>
      <w:numFmt w:val="decimal"/>
      <w:lvlText w:val="%4."/>
      <w:lvlJc w:val="left"/>
      <w:pPr>
        <w:ind w:left="1292" w:hanging="420"/>
      </w:pPr>
    </w:lvl>
    <w:lvl w:ilvl="4">
      <w:start w:val="1"/>
      <w:numFmt w:val="lowerLetter"/>
      <w:lvlText w:val="%5)"/>
      <w:lvlJc w:val="left"/>
      <w:pPr>
        <w:ind w:left="1712" w:hanging="420"/>
      </w:pPr>
    </w:lvl>
    <w:lvl w:ilvl="5">
      <w:start w:val="1"/>
      <w:numFmt w:val="lowerRoman"/>
      <w:lvlText w:val="%6."/>
      <w:lvlJc w:val="right"/>
      <w:pPr>
        <w:ind w:left="2132" w:hanging="420"/>
      </w:pPr>
    </w:lvl>
    <w:lvl w:ilvl="6">
      <w:start w:val="1"/>
      <w:numFmt w:val="decimal"/>
      <w:lvlText w:val="%7."/>
      <w:lvlJc w:val="left"/>
      <w:pPr>
        <w:ind w:left="2552" w:hanging="420"/>
      </w:pPr>
    </w:lvl>
    <w:lvl w:ilvl="7">
      <w:start w:val="1"/>
      <w:numFmt w:val="lowerLetter"/>
      <w:lvlText w:val="%8)"/>
      <w:lvlJc w:val="left"/>
      <w:pPr>
        <w:ind w:left="2972" w:hanging="420"/>
      </w:pPr>
    </w:lvl>
    <w:lvl w:ilvl="8">
      <w:start w:val="1"/>
      <w:numFmt w:val="lowerRoman"/>
      <w:lvlText w:val="%9."/>
      <w:lvlJc w:val="right"/>
      <w:pPr>
        <w:ind w:left="3392" w:hanging="420"/>
      </w:pPr>
    </w:lvl>
  </w:abstractNum>
  <w:num w:numId="1" w16cid:durableId="668827536">
    <w:abstractNumId w:val="0"/>
  </w:num>
  <w:num w:numId="2" w16cid:durableId="165174661">
    <w:abstractNumId w:val="2"/>
  </w:num>
  <w:num w:numId="3" w16cid:durableId="757942354">
    <w:abstractNumId w:val="9"/>
  </w:num>
  <w:num w:numId="4" w16cid:durableId="179055055">
    <w:abstractNumId w:val="5"/>
  </w:num>
  <w:num w:numId="5" w16cid:durableId="205991822">
    <w:abstractNumId w:val="8"/>
  </w:num>
  <w:num w:numId="6" w16cid:durableId="399444882">
    <w:abstractNumId w:val="3"/>
  </w:num>
  <w:num w:numId="7" w16cid:durableId="629020491">
    <w:abstractNumId w:val="10"/>
  </w:num>
  <w:num w:numId="8" w16cid:durableId="1312322299">
    <w:abstractNumId w:val="4"/>
    <w:lvlOverride w:ilvl="0">
      <w:lvl w:ilvl="0" w:tentative="1">
        <w:start w:val="1"/>
        <w:numFmt w:val="decimal"/>
        <w:pStyle w:val="a1"/>
        <w:suff w:val="nothing"/>
        <w:lvlText w:val="习题%1."/>
        <w:lvlJc w:val="left"/>
        <w:pPr>
          <w:ind w:left="1418" w:hanging="851"/>
        </w:pPr>
        <w:rPr>
          <w:rFonts w:ascii="Times New Roman" w:eastAsia="黑体" w:hAnsi="Times New Roman" w:hint="default"/>
          <w:b/>
          <w:kern w:val="2"/>
          <w:sz w:val="22"/>
          <w:szCs w:val="22"/>
        </w:rPr>
      </w:lvl>
    </w:lvlOverride>
    <w:lvlOverride w:ilvl="1">
      <w:lvl w:ilvl="1" w:tentative="1">
        <w:start w:val="1"/>
        <w:numFmt w:val="lowerLetter"/>
        <w:lvlText w:val="%2)"/>
        <w:lvlJc w:val="left"/>
        <w:pPr>
          <w:tabs>
            <w:tab w:val="left" w:pos="840"/>
          </w:tabs>
          <w:ind w:left="840" w:hanging="420"/>
        </w:pPr>
        <w:rPr>
          <w:rFonts w:hint="eastAsia"/>
        </w:rPr>
      </w:lvl>
    </w:lvlOverride>
    <w:lvlOverride w:ilvl="2">
      <w:lvl w:ilvl="2" w:tentative="1">
        <w:start w:val="1"/>
        <w:numFmt w:val="lowerRoman"/>
        <w:lvlText w:val="%3."/>
        <w:lvlJc w:val="right"/>
        <w:pPr>
          <w:tabs>
            <w:tab w:val="left" w:pos="1260"/>
          </w:tabs>
          <w:ind w:left="1260" w:hanging="420"/>
        </w:pPr>
        <w:rPr>
          <w:rFonts w:hint="eastAsia"/>
        </w:rPr>
      </w:lvl>
    </w:lvlOverride>
    <w:lvlOverride w:ilvl="3">
      <w:lvl w:ilvl="3" w:tentative="1">
        <w:start w:val="1"/>
        <w:numFmt w:val="decimal"/>
        <w:lvlText w:val="%4."/>
        <w:lvlJc w:val="left"/>
        <w:pPr>
          <w:tabs>
            <w:tab w:val="left" w:pos="1680"/>
          </w:tabs>
          <w:ind w:left="1680" w:hanging="420"/>
        </w:pPr>
        <w:rPr>
          <w:rFonts w:hint="eastAsia"/>
        </w:rPr>
      </w:lvl>
    </w:lvlOverride>
    <w:lvlOverride w:ilvl="4">
      <w:lvl w:ilvl="4" w:tentative="1">
        <w:start w:val="1"/>
        <w:numFmt w:val="lowerLetter"/>
        <w:lvlText w:val="%5)"/>
        <w:lvlJc w:val="left"/>
        <w:pPr>
          <w:tabs>
            <w:tab w:val="left" w:pos="2100"/>
          </w:tabs>
          <w:ind w:left="2100" w:hanging="420"/>
        </w:pPr>
        <w:rPr>
          <w:rFonts w:hint="eastAsia"/>
        </w:rPr>
      </w:lvl>
    </w:lvlOverride>
    <w:lvlOverride w:ilvl="5">
      <w:lvl w:ilvl="5" w:tentative="1">
        <w:start w:val="1"/>
        <w:numFmt w:val="lowerRoman"/>
        <w:lvlText w:val="%6."/>
        <w:lvlJc w:val="right"/>
        <w:pPr>
          <w:tabs>
            <w:tab w:val="left" w:pos="2520"/>
          </w:tabs>
          <w:ind w:left="2520" w:hanging="420"/>
        </w:pPr>
        <w:rPr>
          <w:rFonts w:hint="eastAsia"/>
        </w:rPr>
      </w:lvl>
    </w:lvlOverride>
    <w:lvlOverride w:ilvl="6">
      <w:lvl w:ilvl="6" w:tentative="1">
        <w:start w:val="1"/>
        <w:numFmt w:val="decimal"/>
        <w:lvlText w:val="%7."/>
        <w:lvlJc w:val="left"/>
        <w:pPr>
          <w:tabs>
            <w:tab w:val="left" w:pos="2940"/>
          </w:tabs>
          <w:ind w:left="2940" w:hanging="420"/>
        </w:pPr>
        <w:rPr>
          <w:rFonts w:hint="eastAsia"/>
        </w:rPr>
      </w:lvl>
    </w:lvlOverride>
    <w:lvlOverride w:ilvl="7">
      <w:lvl w:ilvl="7" w:tentative="1">
        <w:start w:val="1"/>
        <w:numFmt w:val="lowerLetter"/>
        <w:lvlText w:val="%8)"/>
        <w:lvlJc w:val="left"/>
        <w:pPr>
          <w:tabs>
            <w:tab w:val="left" w:pos="3360"/>
          </w:tabs>
          <w:ind w:left="3360" w:hanging="420"/>
        </w:pPr>
        <w:rPr>
          <w:rFonts w:hint="eastAsia"/>
        </w:rPr>
      </w:lvl>
    </w:lvlOverride>
    <w:lvlOverride w:ilvl="8">
      <w:lvl w:ilvl="8" w:tentative="1">
        <w:start w:val="1"/>
        <w:numFmt w:val="lowerRoman"/>
        <w:lvlText w:val="%9."/>
        <w:lvlJc w:val="right"/>
        <w:pPr>
          <w:tabs>
            <w:tab w:val="left" w:pos="3780"/>
          </w:tabs>
          <w:ind w:left="3780" w:hanging="420"/>
        </w:pPr>
        <w:rPr>
          <w:rFonts w:hint="eastAsia"/>
        </w:rPr>
      </w:lvl>
    </w:lvlOverride>
  </w:num>
  <w:num w:numId="9" w16cid:durableId="2135169333">
    <w:abstractNumId w:val="6"/>
  </w:num>
  <w:num w:numId="10" w16cid:durableId="1227716108">
    <w:abstractNumId w:val="1"/>
  </w:num>
  <w:num w:numId="11" w16cid:durableId="71858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D50"/>
    <w:rsid w:val="00006617"/>
    <w:rsid w:val="00034FED"/>
    <w:rsid w:val="000439AB"/>
    <w:rsid w:val="0004788B"/>
    <w:rsid w:val="00067812"/>
    <w:rsid w:val="00097E45"/>
    <w:rsid w:val="000C6F68"/>
    <w:rsid w:val="0012618C"/>
    <w:rsid w:val="00131072"/>
    <w:rsid w:val="00134454"/>
    <w:rsid w:val="00165B43"/>
    <w:rsid w:val="00166E63"/>
    <w:rsid w:val="00171E16"/>
    <w:rsid w:val="0017437C"/>
    <w:rsid w:val="00175298"/>
    <w:rsid w:val="00176C6A"/>
    <w:rsid w:val="00207617"/>
    <w:rsid w:val="0022176E"/>
    <w:rsid w:val="002352CD"/>
    <w:rsid w:val="00246CDF"/>
    <w:rsid w:val="00252C08"/>
    <w:rsid w:val="00267F2A"/>
    <w:rsid w:val="002C05EC"/>
    <w:rsid w:val="002C36BD"/>
    <w:rsid w:val="002D7FDD"/>
    <w:rsid w:val="002F706E"/>
    <w:rsid w:val="002F7495"/>
    <w:rsid w:val="0031727A"/>
    <w:rsid w:val="003178EC"/>
    <w:rsid w:val="00323B43"/>
    <w:rsid w:val="00335892"/>
    <w:rsid w:val="00344C59"/>
    <w:rsid w:val="00365A60"/>
    <w:rsid w:val="00367CDE"/>
    <w:rsid w:val="00382E37"/>
    <w:rsid w:val="00394DB8"/>
    <w:rsid w:val="003D37D8"/>
    <w:rsid w:val="003D40E5"/>
    <w:rsid w:val="003E09BB"/>
    <w:rsid w:val="003E4E00"/>
    <w:rsid w:val="003F2300"/>
    <w:rsid w:val="00416D12"/>
    <w:rsid w:val="00426133"/>
    <w:rsid w:val="004358AB"/>
    <w:rsid w:val="0048091F"/>
    <w:rsid w:val="004963B3"/>
    <w:rsid w:val="004A5E69"/>
    <w:rsid w:val="004B6F8D"/>
    <w:rsid w:val="004F08EC"/>
    <w:rsid w:val="004F5556"/>
    <w:rsid w:val="005104BF"/>
    <w:rsid w:val="00513C6F"/>
    <w:rsid w:val="00525CD8"/>
    <w:rsid w:val="00565F80"/>
    <w:rsid w:val="005710C0"/>
    <w:rsid w:val="0057287B"/>
    <w:rsid w:val="00604D77"/>
    <w:rsid w:val="00610D4C"/>
    <w:rsid w:val="006B25FF"/>
    <w:rsid w:val="006F335F"/>
    <w:rsid w:val="007135BA"/>
    <w:rsid w:val="007A4773"/>
    <w:rsid w:val="00806360"/>
    <w:rsid w:val="00850F95"/>
    <w:rsid w:val="00851056"/>
    <w:rsid w:val="00851F48"/>
    <w:rsid w:val="0089222E"/>
    <w:rsid w:val="008B7726"/>
    <w:rsid w:val="00901A04"/>
    <w:rsid w:val="0093046F"/>
    <w:rsid w:val="00973888"/>
    <w:rsid w:val="009810FF"/>
    <w:rsid w:val="009905A1"/>
    <w:rsid w:val="00994E19"/>
    <w:rsid w:val="009A0ABF"/>
    <w:rsid w:val="009D379E"/>
    <w:rsid w:val="009F0814"/>
    <w:rsid w:val="00A34E02"/>
    <w:rsid w:val="00A45AC9"/>
    <w:rsid w:val="00A52424"/>
    <w:rsid w:val="00A76320"/>
    <w:rsid w:val="00AB061B"/>
    <w:rsid w:val="00AF665D"/>
    <w:rsid w:val="00B077A2"/>
    <w:rsid w:val="00B225E3"/>
    <w:rsid w:val="00B443F4"/>
    <w:rsid w:val="00BA7C9A"/>
    <w:rsid w:val="00BC54EA"/>
    <w:rsid w:val="00BD4369"/>
    <w:rsid w:val="00C03C63"/>
    <w:rsid w:val="00C068F2"/>
    <w:rsid w:val="00C136AA"/>
    <w:rsid w:val="00C438B0"/>
    <w:rsid w:val="00CB5C1A"/>
    <w:rsid w:val="00D01FCF"/>
    <w:rsid w:val="00D06954"/>
    <w:rsid w:val="00D24F1E"/>
    <w:rsid w:val="00D31D50"/>
    <w:rsid w:val="00D44446"/>
    <w:rsid w:val="00D8233B"/>
    <w:rsid w:val="00D82AA3"/>
    <w:rsid w:val="00D93657"/>
    <w:rsid w:val="00DA7783"/>
    <w:rsid w:val="00DB23A5"/>
    <w:rsid w:val="00DE0F99"/>
    <w:rsid w:val="00DF5F76"/>
    <w:rsid w:val="00E0096C"/>
    <w:rsid w:val="00E06A69"/>
    <w:rsid w:val="00E417C1"/>
    <w:rsid w:val="00E45DD9"/>
    <w:rsid w:val="00E6645E"/>
    <w:rsid w:val="00E771AD"/>
    <w:rsid w:val="00EC1CE4"/>
    <w:rsid w:val="00ED4E9B"/>
    <w:rsid w:val="00F06353"/>
    <w:rsid w:val="00F16849"/>
    <w:rsid w:val="00F52293"/>
    <w:rsid w:val="00F858C6"/>
    <w:rsid w:val="00FA4735"/>
    <w:rsid w:val="00FB44DD"/>
    <w:rsid w:val="00FB5A6B"/>
    <w:rsid w:val="02A073FA"/>
    <w:rsid w:val="18B37FCE"/>
    <w:rsid w:val="55801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41B2B21"/>
  <w15:docId w15:val="{96067832-1F87-4706-96B6-4E56FD3A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adjustRightInd w:val="0"/>
      <w:snapToGrid w:val="0"/>
      <w:spacing w:after="200"/>
    </w:pPr>
    <w:rPr>
      <w:rFonts w:ascii="Tahoma" w:eastAsia="微软雅黑" w:hAnsi="Tahoma"/>
      <w:sz w:val="22"/>
      <w:szCs w:val="22"/>
    </w:rPr>
  </w:style>
  <w:style w:type="paragraph" w:styleId="10">
    <w:name w:val="heading 1"/>
    <w:basedOn w:val="a6"/>
    <w:next w:val="a6"/>
    <w:link w:val="11"/>
    <w:uiPriority w:val="9"/>
    <w:qFormat/>
    <w:pPr>
      <w:keepNext/>
      <w:keepLines/>
      <w:widowControl w:val="0"/>
      <w:adjustRightInd/>
      <w:snapToGrid/>
      <w:spacing w:before="340" w:after="330" w:line="578" w:lineRule="auto"/>
      <w:jc w:val="both"/>
      <w:outlineLvl w:val="0"/>
    </w:pPr>
    <w:rPr>
      <w:rFonts w:asciiTheme="minorHAnsi" w:eastAsiaTheme="minorEastAsia" w:hAnsiTheme="minorHAnsi"/>
      <w:b/>
      <w:bCs/>
      <w:kern w:val="44"/>
      <w:sz w:val="44"/>
      <w:szCs w:val="44"/>
    </w:rPr>
  </w:style>
  <w:style w:type="paragraph" w:styleId="21">
    <w:name w:val="heading 2"/>
    <w:basedOn w:val="a6"/>
    <w:next w:val="a6"/>
    <w:link w:val="22"/>
    <w:uiPriority w:val="9"/>
    <w:unhideWhenUsed/>
    <w:qFormat/>
    <w:pPr>
      <w:keepNext/>
      <w:keepLines/>
      <w:widowControl w:val="0"/>
      <w:adjustRightInd/>
      <w:snapToGrid/>
      <w:spacing w:before="260" w:after="260" w:line="416" w:lineRule="auto"/>
      <w:jc w:val="both"/>
      <w:outlineLvl w:val="1"/>
    </w:pPr>
    <w:rPr>
      <w:rFonts w:asciiTheme="majorHAnsi" w:eastAsiaTheme="majorEastAsia" w:hAnsiTheme="majorHAnsi" w:cstheme="majorBidi"/>
      <w:b/>
      <w:bCs/>
      <w:kern w:val="2"/>
      <w:sz w:val="32"/>
      <w:szCs w:val="32"/>
    </w:rPr>
  </w:style>
  <w:style w:type="paragraph" w:styleId="30">
    <w:name w:val="heading 3"/>
    <w:basedOn w:val="a6"/>
    <w:next w:val="a6"/>
    <w:link w:val="31"/>
    <w:uiPriority w:val="9"/>
    <w:unhideWhenUsed/>
    <w:qFormat/>
    <w:pPr>
      <w:keepNext/>
      <w:keepLines/>
      <w:spacing w:before="260" w:after="260" w:line="416" w:lineRule="auto"/>
      <w:outlineLvl w:val="2"/>
    </w:pPr>
    <w:rPr>
      <w:b/>
      <w:bCs/>
      <w:sz w:val="32"/>
      <w:szCs w:val="32"/>
    </w:rPr>
  </w:style>
  <w:style w:type="paragraph" w:styleId="4">
    <w:name w:val="heading 4"/>
    <w:basedOn w:val="a6"/>
    <w:next w:val="a6"/>
    <w:link w:val="40"/>
    <w:qFormat/>
    <w:pPr>
      <w:keepNext/>
      <w:keepLines/>
      <w:widowControl w:val="0"/>
      <w:adjustRightInd/>
      <w:snapToGrid/>
      <w:spacing w:before="280" w:after="290" w:line="376" w:lineRule="auto"/>
      <w:jc w:val="both"/>
      <w:outlineLvl w:val="3"/>
    </w:pPr>
    <w:rPr>
      <w:rFonts w:ascii="Arial" w:eastAsia="黑体" w:hAnsi="Arial" w:cs="Times New Roman"/>
      <w:b/>
      <w:bCs/>
      <w:kern w:val="2"/>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
    <w:name w:val="List Bullet"/>
    <w:basedOn w:val="a6"/>
    <w:uiPriority w:val="99"/>
    <w:unhideWhenUsed/>
    <w:qFormat/>
    <w:pPr>
      <w:widowControl w:val="0"/>
      <w:numPr>
        <w:numId w:val="1"/>
      </w:numPr>
      <w:adjustRightInd/>
      <w:snapToGrid/>
      <w:spacing w:after="0"/>
      <w:contextualSpacing/>
      <w:jc w:val="both"/>
    </w:pPr>
    <w:rPr>
      <w:rFonts w:ascii="Calibri" w:eastAsia="宋体" w:hAnsi="Calibri" w:cs="Times New Roman"/>
      <w:kern w:val="2"/>
      <w:sz w:val="21"/>
    </w:rPr>
  </w:style>
  <w:style w:type="paragraph" w:styleId="aa">
    <w:name w:val="annotation text"/>
    <w:basedOn w:val="a6"/>
    <w:link w:val="ab"/>
    <w:uiPriority w:val="99"/>
    <w:unhideWhenUsed/>
    <w:qFormat/>
    <w:pPr>
      <w:widowControl w:val="0"/>
      <w:adjustRightInd/>
      <w:snapToGrid/>
      <w:spacing w:after="0"/>
    </w:pPr>
    <w:rPr>
      <w:rFonts w:ascii="Times New Roman" w:eastAsia="宋体" w:hAnsi="Times New Roman" w:cs="Times New Roman"/>
      <w:kern w:val="2"/>
      <w:sz w:val="21"/>
      <w:szCs w:val="24"/>
    </w:rPr>
  </w:style>
  <w:style w:type="paragraph" w:styleId="ac">
    <w:name w:val="Body Text"/>
    <w:basedOn w:val="a6"/>
    <w:link w:val="12"/>
    <w:uiPriority w:val="99"/>
    <w:unhideWhenUsed/>
    <w:qFormat/>
    <w:pPr>
      <w:spacing w:after="120"/>
    </w:pPr>
  </w:style>
  <w:style w:type="paragraph" w:styleId="ad">
    <w:name w:val="Plain Text"/>
    <w:basedOn w:val="a6"/>
    <w:link w:val="ae"/>
    <w:qFormat/>
    <w:pPr>
      <w:widowControl w:val="0"/>
      <w:adjustRightInd/>
      <w:snapToGrid/>
      <w:spacing w:after="0"/>
      <w:jc w:val="both"/>
    </w:pPr>
    <w:rPr>
      <w:rFonts w:ascii="宋体" w:eastAsia="黑体" w:hAnsi="Courier New" w:cs="Courier New"/>
      <w:kern w:val="2"/>
      <w:sz w:val="24"/>
      <w:szCs w:val="21"/>
    </w:rPr>
  </w:style>
  <w:style w:type="paragraph" w:styleId="af">
    <w:name w:val="Date"/>
    <w:basedOn w:val="a6"/>
    <w:next w:val="a6"/>
    <w:link w:val="af0"/>
    <w:uiPriority w:val="99"/>
    <w:semiHidden/>
    <w:unhideWhenUsed/>
    <w:pPr>
      <w:widowControl w:val="0"/>
      <w:adjustRightInd/>
      <w:snapToGrid/>
      <w:spacing w:after="0"/>
      <w:ind w:leftChars="2500" w:left="100"/>
      <w:jc w:val="both"/>
    </w:pPr>
    <w:rPr>
      <w:rFonts w:ascii="Calibri" w:eastAsia="宋体" w:hAnsi="Calibri" w:cs="Times New Roman"/>
      <w:kern w:val="2"/>
      <w:sz w:val="21"/>
    </w:rPr>
  </w:style>
  <w:style w:type="paragraph" w:styleId="af1">
    <w:name w:val="endnote text"/>
    <w:basedOn w:val="a6"/>
    <w:link w:val="af2"/>
    <w:semiHidden/>
    <w:pPr>
      <w:widowControl w:val="0"/>
      <w:adjustRightInd/>
      <w:spacing w:after="0"/>
    </w:pPr>
    <w:rPr>
      <w:rFonts w:ascii="Times New Roman" w:eastAsia="宋体" w:hAnsi="Times New Roman" w:cs="Times New Roman"/>
      <w:kern w:val="2"/>
      <w:sz w:val="21"/>
      <w:szCs w:val="24"/>
    </w:rPr>
  </w:style>
  <w:style w:type="paragraph" w:styleId="af3">
    <w:name w:val="Balloon Text"/>
    <w:basedOn w:val="a6"/>
    <w:link w:val="af4"/>
    <w:qFormat/>
    <w:pPr>
      <w:widowControl w:val="0"/>
      <w:adjustRightInd/>
      <w:snapToGrid/>
      <w:spacing w:after="0"/>
      <w:jc w:val="both"/>
    </w:pPr>
    <w:rPr>
      <w:rFonts w:asciiTheme="minorHAnsi" w:hAnsiTheme="minorHAnsi"/>
      <w:sz w:val="18"/>
      <w:szCs w:val="18"/>
    </w:rPr>
  </w:style>
  <w:style w:type="paragraph" w:styleId="af5">
    <w:name w:val="footer"/>
    <w:basedOn w:val="a6"/>
    <w:link w:val="af6"/>
    <w:uiPriority w:val="99"/>
    <w:unhideWhenUsed/>
    <w:qFormat/>
    <w:pPr>
      <w:tabs>
        <w:tab w:val="center" w:pos="4153"/>
        <w:tab w:val="right" w:pos="8306"/>
      </w:tabs>
    </w:pPr>
    <w:rPr>
      <w:sz w:val="18"/>
      <w:szCs w:val="18"/>
    </w:rPr>
  </w:style>
  <w:style w:type="paragraph" w:styleId="af7">
    <w:name w:val="header"/>
    <w:basedOn w:val="a6"/>
    <w:link w:val="af8"/>
    <w:uiPriority w:val="99"/>
    <w:unhideWhenUsed/>
    <w:qFormat/>
    <w:pPr>
      <w:pBdr>
        <w:bottom w:val="single" w:sz="6" w:space="1" w:color="auto"/>
      </w:pBdr>
      <w:tabs>
        <w:tab w:val="center" w:pos="4153"/>
        <w:tab w:val="right" w:pos="8306"/>
      </w:tabs>
      <w:jc w:val="center"/>
    </w:pPr>
    <w:rPr>
      <w:sz w:val="18"/>
      <w:szCs w:val="18"/>
    </w:rPr>
  </w:style>
  <w:style w:type="paragraph" w:styleId="af9">
    <w:name w:val="Subtitle"/>
    <w:basedOn w:val="a6"/>
    <w:next w:val="a6"/>
    <w:link w:val="afa"/>
    <w:qFormat/>
    <w:pPr>
      <w:widowControl w:val="0"/>
      <w:tabs>
        <w:tab w:val="left" w:pos="2520"/>
        <w:tab w:val="left" w:pos="4620"/>
        <w:tab w:val="left" w:pos="6720"/>
      </w:tabs>
      <w:adjustRightInd/>
      <w:spacing w:before="240" w:after="60" w:line="312" w:lineRule="auto"/>
      <w:jc w:val="center"/>
      <w:outlineLvl w:val="1"/>
    </w:pPr>
    <w:rPr>
      <w:rFonts w:ascii="Cambria" w:hAnsi="Cambria"/>
      <w:b/>
      <w:bCs/>
      <w:color w:val="000000"/>
      <w:kern w:val="28"/>
      <w:sz w:val="32"/>
      <w:szCs w:val="32"/>
    </w:rPr>
  </w:style>
  <w:style w:type="paragraph" w:styleId="HTML">
    <w:name w:val="HTML Preformatted"/>
    <w:basedOn w:val="a6"/>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eastAsia="宋体" w:hAnsi="宋体" w:cs="宋体"/>
      <w:sz w:val="24"/>
      <w:szCs w:val="24"/>
    </w:rPr>
  </w:style>
  <w:style w:type="paragraph" w:styleId="afb">
    <w:name w:val="Normal (Web)"/>
    <w:basedOn w:val="a6"/>
    <w:link w:val="13"/>
    <w:uiPriority w:val="99"/>
    <w:unhideWhenUsed/>
    <w:qFormat/>
    <w:pPr>
      <w:adjustRightInd/>
      <w:snapToGrid/>
      <w:spacing w:before="100" w:beforeAutospacing="1" w:after="100" w:afterAutospacing="1"/>
    </w:pPr>
    <w:rPr>
      <w:rFonts w:ascii="宋体" w:eastAsia="宋体" w:hAnsi="宋体" w:cs="宋体"/>
      <w:sz w:val="24"/>
      <w:szCs w:val="24"/>
    </w:rPr>
  </w:style>
  <w:style w:type="paragraph" w:styleId="afc">
    <w:name w:val="Title"/>
    <w:basedOn w:val="a6"/>
    <w:next w:val="a6"/>
    <w:link w:val="afd"/>
    <w:qFormat/>
    <w:pPr>
      <w:widowControl w:val="0"/>
      <w:adjustRightInd/>
      <w:snapToGrid/>
      <w:spacing w:before="240" w:after="60"/>
      <w:jc w:val="center"/>
      <w:outlineLvl w:val="0"/>
    </w:pPr>
    <w:rPr>
      <w:rFonts w:asciiTheme="minorHAnsi" w:eastAsia="宋体" w:hAnsiTheme="minorHAnsi"/>
      <w:b/>
      <w:bCs/>
      <w:sz w:val="32"/>
      <w:szCs w:val="32"/>
    </w:rPr>
  </w:style>
  <w:style w:type="paragraph" w:styleId="afe">
    <w:name w:val="annotation subject"/>
    <w:basedOn w:val="aa"/>
    <w:next w:val="aa"/>
    <w:link w:val="aff"/>
    <w:uiPriority w:val="99"/>
    <w:semiHidden/>
    <w:unhideWhenUsed/>
    <w:qFormat/>
    <w:rPr>
      <w:b/>
      <w:bCs/>
    </w:rPr>
  </w:style>
  <w:style w:type="table" w:styleId="aff0">
    <w:name w:val="Table Grid"/>
    <w:basedOn w:val="a8"/>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qFormat/>
    <w:rPr>
      <w:rFonts w:ascii="Times New Roman" w:hAnsi="Times New Roman" w:cs="Times New Roman" w:hint="default"/>
      <w:b/>
      <w:bCs/>
    </w:rPr>
  </w:style>
  <w:style w:type="character" w:styleId="aff2">
    <w:name w:val="page number"/>
    <w:uiPriority w:val="99"/>
    <w:qFormat/>
    <w:rPr>
      <w:rFonts w:cs="Times New Roman"/>
    </w:rPr>
  </w:style>
  <w:style w:type="character" w:styleId="aff3">
    <w:name w:val="Hyperlink"/>
    <w:uiPriority w:val="99"/>
    <w:unhideWhenUsed/>
    <w:qFormat/>
    <w:rPr>
      <w:color w:val="0000FF"/>
      <w:u w:val="single"/>
    </w:rPr>
  </w:style>
  <w:style w:type="character" w:styleId="aff4">
    <w:name w:val="annotation reference"/>
    <w:uiPriority w:val="99"/>
    <w:semiHidden/>
    <w:unhideWhenUsed/>
    <w:qFormat/>
    <w:rPr>
      <w:sz w:val="21"/>
      <w:szCs w:val="21"/>
    </w:rPr>
  </w:style>
  <w:style w:type="character" w:customStyle="1" w:styleId="af8">
    <w:name w:val="页眉 字符"/>
    <w:basedOn w:val="a7"/>
    <w:link w:val="af7"/>
    <w:uiPriority w:val="99"/>
    <w:qFormat/>
    <w:rPr>
      <w:rFonts w:ascii="Tahoma" w:hAnsi="Tahoma"/>
      <w:sz w:val="18"/>
      <w:szCs w:val="18"/>
    </w:rPr>
  </w:style>
  <w:style w:type="character" w:customStyle="1" w:styleId="af6">
    <w:name w:val="页脚 字符"/>
    <w:basedOn w:val="a7"/>
    <w:link w:val="af5"/>
    <w:uiPriority w:val="99"/>
    <w:rPr>
      <w:rFonts w:ascii="Tahoma" w:hAnsi="Tahoma"/>
      <w:sz w:val="18"/>
      <w:szCs w:val="18"/>
    </w:rPr>
  </w:style>
  <w:style w:type="character" w:customStyle="1" w:styleId="11">
    <w:name w:val="标题 1 字符"/>
    <w:basedOn w:val="a7"/>
    <w:link w:val="10"/>
    <w:rPr>
      <w:rFonts w:eastAsiaTheme="minorEastAsia"/>
      <w:b/>
      <w:bCs/>
      <w:kern w:val="44"/>
      <w:sz w:val="44"/>
      <w:szCs w:val="44"/>
    </w:rPr>
  </w:style>
  <w:style w:type="character" w:customStyle="1" w:styleId="40">
    <w:name w:val="标题 4 字符"/>
    <w:basedOn w:val="a7"/>
    <w:link w:val="4"/>
    <w:rPr>
      <w:rFonts w:ascii="Arial" w:eastAsia="黑体" w:hAnsi="Arial" w:cs="Times New Roman"/>
      <w:b/>
      <w:bCs/>
      <w:kern w:val="2"/>
      <w:sz w:val="28"/>
      <w:szCs w:val="28"/>
    </w:rPr>
  </w:style>
  <w:style w:type="paragraph" w:customStyle="1" w:styleId="1">
    <w:name w:val="讲义标题1"/>
    <w:basedOn w:val="a6"/>
    <w:link w:val="1Char"/>
    <w:pPr>
      <w:widowControl w:val="0"/>
      <w:numPr>
        <w:numId w:val="2"/>
      </w:numPr>
      <w:adjustRightInd/>
      <w:snapToGrid/>
      <w:spacing w:after="0" w:line="276" w:lineRule="auto"/>
      <w:ind w:left="0" w:firstLine="0"/>
      <w:jc w:val="both"/>
      <w:textAlignment w:val="center"/>
    </w:pPr>
    <w:rPr>
      <w:rFonts w:ascii="Times New Roman" w:eastAsia="方正宋黑简体" w:hAnsi="Times New Roman"/>
      <w:kern w:val="2"/>
      <w:sz w:val="28"/>
      <w:szCs w:val="28"/>
    </w:rPr>
  </w:style>
  <w:style w:type="character" w:customStyle="1" w:styleId="1Char">
    <w:name w:val="讲义标题1 Char"/>
    <w:link w:val="1"/>
    <w:rPr>
      <w:rFonts w:ascii="Times New Roman" w:eastAsia="方正宋黑简体" w:hAnsi="Times New Roman"/>
      <w:kern w:val="2"/>
      <w:sz w:val="28"/>
      <w:szCs w:val="28"/>
    </w:rPr>
  </w:style>
  <w:style w:type="paragraph" w:customStyle="1" w:styleId="a5">
    <w:name w:val="课前测试"/>
    <w:basedOn w:val="a6"/>
    <w:link w:val="Char"/>
    <w:qFormat/>
    <w:pPr>
      <w:widowControl w:val="0"/>
      <w:numPr>
        <w:numId w:val="3"/>
      </w:numPr>
      <w:tabs>
        <w:tab w:val="left" w:pos="360"/>
      </w:tabs>
      <w:wordWrap w:val="0"/>
      <w:adjustRightInd/>
      <w:spacing w:after="0" w:line="276" w:lineRule="auto"/>
      <w:ind w:left="1134" w:hangingChars="405" w:hanging="851"/>
      <w:jc w:val="both"/>
      <w:textAlignment w:val="center"/>
    </w:pPr>
    <w:rPr>
      <w:rFonts w:ascii="Times New Roman" w:eastAsia="黑体" w:hAnsi="Times New Roman"/>
      <w:kern w:val="2"/>
    </w:rPr>
  </w:style>
  <w:style w:type="character" w:customStyle="1" w:styleId="Char">
    <w:name w:val="课前测试 Char"/>
    <w:basedOn w:val="a7"/>
    <w:link w:val="a5"/>
    <w:rPr>
      <w:rFonts w:ascii="Times New Roman" w:eastAsia="黑体" w:hAnsi="Times New Roman"/>
      <w:kern w:val="2"/>
    </w:rPr>
  </w:style>
  <w:style w:type="paragraph" w:customStyle="1" w:styleId="a2">
    <w:name w:val="例题"/>
    <w:basedOn w:val="a6"/>
    <w:link w:val="CharChar"/>
    <w:pPr>
      <w:widowControl w:val="0"/>
      <w:numPr>
        <w:numId w:val="4"/>
      </w:numPr>
      <w:adjustRightInd/>
      <w:snapToGrid/>
      <w:spacing w:after="0" w:line="276" w:lineRule="auto"/>
      <w:ind w:left="0" w:firstLine="0"/>
      <w:textAlignment w:val="center"/>
    </w:pPr>
    <w:rPr>
      <w:rFonts w:ascii="Times New Roman" w:eastAsia="黑体" w:hAnsi="Times New Roman"/>
      <w:bCs/>
      <w:kern w:val="2"/>
      <w:szCs w:val="21"/>
    </w:rPr>
  </w:style>
  <w:style w:type="paragraph" w:customStyle="1" w:styleId="a4">
    <w:name w:val="解析"/>
    <w:basedOn w:val="a6"/>
    <w:link w:val="Char0"/>
    <w:qFormat/>
    <w:pPr>
      <w:widowControl w:val="0"/>
      <w:numPr>
        <w:numId w:val="5"/>
      </w:numPr>
      <w:wordWrap w:val="0"/>
      <w:topLinePunct/>
      <w:adjustRightInd/>
      <w:spacing w:after="0" w:line="276" w:lineRule="auto"/>
      <w:jc w:val="both"/>
      <w:textAlignment w:val="center"/>
    </w:pPr>
    <w:rPr>
      <w:rFonts w:ascii="Times New Roman" w:eastAsia="楷体_GB2312" w:hAnsi="Times New Roman"/>
      <w:kern w:val="2"/>
      <w:szCs w:val="21"/>
    </w:rPr>
  </w:style>
  <w:style w:type="character" w:customStyle="1" w:styleId="Char0">
    <w:name w:val="解析 Char"/>
    <w:link w:val="a4"/>
    <w:rPr>
      <w:rFonts w:ascii="Times New Roman" w:eastAsia="楷体_GB2312" w:hAnsi="Times New Roman"/>
      <w:kern w:val="2"/>
      <w:szCs w:val="21"/>
    </w:rPr>
  </w:style>
  <w:style w:type="character" w:customStyle="1" w:styleId="CharChar">
    <w:name w:val="例题 Char Char"/>
    <w:link w:val="a2"/>
    <w:qFormat/>
    <w:rPr>
      <w:rFonts w:ascii="Times New Roman" w:eastAsia="黑体" w:hAnsi="Times New Roman"/>
      <w:bCs/>
      <w:kern w:val="2"/>
      <w:szCs w:val="21"/>
    </w:rPr>
  </w:style>
  <w:style w:type="character" w:customStyle="1" w:styleId="Char1">
    <w:name w:val="纯文本 Char"/>
    <w:basedOn w:val="a7"/>
    <w:rPr>
      <w:rFonts w:ascii="宋体" w:eastAsia="宋体" w:hAnsi="Courier New" w:cs="Courier New"/>
      <w:sz w:val="21"/>
      <w:szCs w:val="21"/>
    </w:rPr>
  </w:style>
  <w:style w:type="character" w:customStyle="1" w:styleId="ae">
    <w:name w:val="纯文本 字符"/>
    <w:basedOn w:val="a7"/>
    <w:link w:val="ad"/>
    <w:rPr>
      <w:rFonts w:ascii="宋体" w:eastAsia="黑体" w:hAnsi="Courier New" w:cs="Courier New"/>
      <w:kern w:val="2"/>
      <w:sz w:val="24"/>
      <w:szCs w:val="21"/>
    </w:rPr>
  </w:style>
  <w:style w:type="paragraph" w:customStyle="1" w:styleId="2">
    <w:name w:val="讲义标题2"/>
    <w:basedOn w:val="a6"/>
    <w:link w:val="2Char"/>
    <w:qFormat/>
    <w:pPr>
      <w:widowControl w:val="0"/>
      <w:numPr>
        <w:numId w:val="6"/>
      </w:numPr>
      <w:adjustRightInd/>
      <w:spacing w:after="0" w:line="360" w:lineRule="auto"/>
      <w:ind w:hangingChars="202" w:hanging="202"/>
      <w:textAlignment w:val="center"/>
    </w:pPr>
    <w:rPr>
      <w:rFonts w:ascii="Times New Roman" w:hAnsi="Times New Roman"/>
      <w:kern w:val="2"/>
      <w:sz w:val="24"/>
      <w:szCs w:val="21"/>
    </w:rPr>
  </w:style>
  <w:style w:type="paragraph" w:customStyle="1" w:styleId="3">
    <w:name w:val="讲义标题3"/>
    <w:basedOn w:val="2"/>
    <w:qFormat/>
    <w:pPr>
      <w:numPr>
        <w:numId w:val="7"/>
      </w:numPr>
      <w:ind w:leftChars="100" w:left="100"/>
    </w:pPr>
    <w:rPr>
      <w:rFonts w:eastAsia="黑体"/>
      <w:sz w:val="21"/>
    </w:rPr>
  </w:style>
  <w:style w:type="paragraph" w:customStyle="1" w:styleId="a1">
    <w:name w:val="就是习题"/>
    <w:basedOn w:val="a6"/>
    <w:link w:val="Char2"/>
    <w:pPr>
      <w:widowControl w:val="0"/>
      <w:numPr>
        <w:numId w:val="8"/>
      </w:numPr>
      <w:wordWrap w:val="0"/>
      <w:adjustRightInd/>
      <w:spacing w:after="0" w:line="276" w:lineRule="auto"/>
      <w:ind w:left="0" w:hangingChars="405" w:hanging="405"/>
      <w:jc w:val="both"/>
      <w:textAlignment w:val="center"/>
    </w:pPr>
    <w:rPr>
      <w:rFonts w:ascii="Times New Roman" w:eastAsia="黑体" w:hAnsi="Times New Roman"/>
      <w:kern w:val="2"/>
      <w:szCs w:val="21"/>
    </w:rPr>
  </w:style>
  <w:style w:type="character" w:customStyle="1" w:styleId="Char2">
    <w:name w:val="就是习题 Char"/>
    <w:link w:val="a1"/>
    <w:rPr>
      <w:rFonts w:ascii="Times New Roman" w:eastAsia="黑体" w:hAnsi="Times New Roman"/>
      <w:kern w:val="2"/>
      <w:szCs w:val="21"/>
    </w:rPr>
  </w:style>
  <w:style w:type="paragraph" w:customStyle="1" w:styleId="aff5">
    <w:name w:val="三级"/>
    <w:basedOn w:val="a6"/>
    <w:qFormat/>
    <w:pPr>
      <w:widowControl w:val="0"/>
      <w:adjustRightInd/>
      <w:spacing w:after="0" w:line="360" w:lineRule="auto"/>
      <w:ind w:hangingChars="202" w:hanging="425"/>
      <w:textAlignment w:val="center"/>
    </w:pPr>
    <w:rPr>
      <w:rFonts w:ascii="Times New Roman" w:hAnsi="Times New Roman"/>
      <w:kern w:val="2"/>
      <w:sz w:val="24"/>
      <w:szCs w:val="21"/>
    </w:rPr>
  </w:style>
  <w:style w:type="paragraph" w:customStyle="1" w:styleId="0">
    <w:name w:val="正文0"/>
    <w:basedOn w:val="a6"/>
    <w:qFormat/>
    <w:pPr>
      <w:widowControl w:val="0"/>
      <w:adjustRightInd/>
      <w:spacing w:after="0" w:line="288" w:lineRule="auto"/>
      <w:ind w:firstLineChars="200" w:firstLine="200"/>
    </w:pPr>
    <w:rPr>
      <w:rFonts w:ascii="Times New Roman" w:eastAsia="宋体" w:hAnsi="Times New Roman"/>
      <w:kern w:val="2"/>
      <w:sz w:val="21"/>
      <w:szCs w:val="21"/>
    </w:rPr>
  </w:style>
  <w:style w:type="paragraph" w:customStyle="1" w:styleId="aff6">
    <w:name w:val="就是楷体"/>
    <w:basedOn w:val="a6"/>
    <w:link w:val="Char3"/>
    <w:pPr>
      <w:widowControl w:val="0"/>
      <w:adjustRightInd/>
      <w:spacing w:after="0" w:line="276" w:lineRule="auto"/>
      <w:ind w:left="850"/>
      <w:jc w:val="both"/>
    </w:pPr>
    <w:rPr>
      <w:rFonts w:ascii="Times New Roman" w:eastAsia="楷体_GB2312" w:hAnsi="Times New Roman"/>
      <w:kern w:val="2"/>
      <w:szCs w:val="21"/>
    </w:rPr>
  </w:style>
  <w:style w:type="character" w:customStyle="1" w:styleId="Char3">
    <w:name w:val="就是楷体 Char"/>
    <w:link w:val="aff6"/>
    <w:rPr>
      <w:rFonts w:ascii="Times New Roman" w:eastAsia="楷体_GB2312" w:hAnsi="Times New Roman"/>
      <w:kern w:val="2"/>
      <w:szCs w:val="21"/>
    </w:rPr>
  </w:style>
  <w:style w:type="character" w:customStyle="1" w:styleId="mi">
    <w:name w:val="mi"/>
    <w:basedOn w:val="a7"/>
  </w:style>
  <w:style w:type="character" w:customStyle="1" w:styleId="mo">
    <w:name w:val="mo"/>
    <w:basedOn w:val="a7"/>
  </w:style>
  <w:style w:type="character" w:customStyle="1" w:styleId="mn">
    <w:name w:val="mn"/>
    <w:basedOn w:val="a7"/>
  </w:style>
  <w:style w:type="character" w:customStyle="1" w:styleId="msqrt">
    <w:name w:val="msqrt"/>
    <w:basedOn w:val="a7"/>
  </w:style>
  <w:style w:type="paragraph" w:customStyle="1" w:styleId="20">
    <w:name w:val="例题2"/>
    <w:basedOn w:val="a6"/>
    <w:qFormat/>
    <w:pPr>
      <w:widowControl w:val="0"/>
      <w:numPr>
        <w:numId w:val="9"/>
      </w:numPr>
      <w:adjustRightInd/>
      <w:spacing w:after="0" w:line="288" w:lineRule="auto"/>
      <w:ind w:left="0" w:hangingChars="200" w:hanging="200"/>
    </w:pPr>
    <w:rPr>
      <w:rFonts w:ascii="Times New Roman" w:eastAsia="黑体" w:hAnsi="Times New Roman"/>
      <w:kern w:val="2"/>
      <w:sz w:val="24"/>
      <w:szCs w:val="21"/>
    </w:rPr>
  </w:style>
  <w:style w:type="paragraph" w:styleId="aff7">
    <w:name w:val="List Paragraph"/>
    <w:basedOn w:val="a6"/>
    <w:link w:val="aff8"/>
    <w:uiPriority w:val="34"/>
    <w:qFormat/>
    <w:pPr>
      <w:widowControl w:val="0"/>
      <w:adjustRightInd/>
      <w:snapToGrid/>
      <w:spacing w:after="0"/>
      <w:ind w:firstLineChars="200" w:firstLine="420"/>
      <w:jc w:val="both"/>
    </w:pPr>
    <w:rPr>
      <w:rFonts w:asciiTheme="minorHAnsi" w:eastAsiaTheme="minorEastAsia" w:hAnsiTheme="minorHAnsi"/>
      <w:kern w:val="2"/>
      <w:sz w:val="21"/>
    </w:rPr>
  </w:style>
  <w:style w:type="character" w:customStyle="1" w:styleId="aff8">
    <w:name w:val="列表段落 字符"/>
    <w:link w:val="aff7"/>
    <w:locked/>
    <w:rPr>
      <w:rFonts w:eastAsiaTheme="minorEastAsia"/>
      <w:kern w:val="2"/>
      <w:sz w:val="21"/>
    </w:rPr>
  </w:style>
  <w:style w:type="character" w:customStyle="1" w:styleId="apple-style-span">
    <w:name w:val="apple-style-span"/>
  </w:style>
  <w:style w:type="paragraph" w:customStyle="1" w:styleId="00">
    <w:name w:val="正文_0"/>
    <w:qFormat/>
    <w:pPr>
      <w:widowControl w:val="0"/>
      <w:jc w:val="both"/>
    </w:pPr>
    <w:rPr>
      <w:rFonts w:ascii="Calibri" w:eastAsia="宋体" w:hAnsi="Calibri" w:cs="Times New Roman"/>
      <w:kern w:val="2"/>
      <w:sz w:val="21"/>
      <w:szCs w:val="22"/>
    </w:rPr>
  </w:style>
  <w:style w:type="paragraph" w:customStyle="1" w:styleId="14">
    <w:name w:val="列出段落1"/>
    <w:basedOn w:val="a6"/>
    <w:qFormat/>
    <w:pPr>
      <w:widowControl w:val="0"/>
      <w:adjustRightInd/>
      <w:snapToGrid/>
      <w:spacing w:after="0"/>
      <w:ind w:firstLineChars="200" w:firstLine="420"/>
      <w:jc w:val="both"/>
    </w:pPr>
    <w:rPr>
      <w:rFonts w:ascii="Calibri" w:eastAsia="宋体" w:hAnsi="Calibri" w:cs="Times New Roman"/>
      <w:kern w:val="2"/>
      <w:sz w:val="21"/>
    </w:rPr>
  </w:style>
  <w:style w:type="paragraph" w:customStyle="1" w:styleId="a0">
    <w:name w:val="课堂练习"/>
    <w:basedOn w:val="a1"/>
    <w:qFormat/>
    <w:pPr>
      <w:numPr>
        <w:numId w:val="10"/>
      </w:numPr>
      <w:textAlignment w:val="auto"/>
    </w:pPr>
    <w:rPr>
      <w:szCs w:val="22"/>
    </w:rPr>
  </w:style>
  <w:style w:type="paragraph" w:customStyle="1" w:styleId="MTDisplayEquation">
    <w:name w:val="MTDisplayEquation"/>
    <w:basedOn w:val="10"/>
    <w:next w:val="a6"/>
    <w:link w:val="MTDisplayEquationChar"/>
    <w:pPr>
      <w:tabs>
        <w:tab w:val="center" w:pos="4160"/>
        <w:tab w:val="right" w:pos="8300"/>
      </w:tabs>
    </w:pPr>
  </w:style>
  <w:style w:type="character" w:customStyle="1" w:styleId="MTDisplayEquationChar">
    <w:name w:val="MTDisplayEquation Char"/>
    <w:basedOn w:val="11"/>
    <w:link w:val="MTDisplayEquation"/>
    <w:qFormat/>
    <w:rPr>
      <w:rFonts w:eastAsiaTheme="minorEastAsia"/>
      <w:b/>
      <w:bCs/>
      <w:kern w:val="44"/>
      <w:sz w:val="44"/>
      <w:szCs w:val="44"/>
    </w:rPr>
  </w:style>
  <w:style w:type="character" w:customStyle="1" w:styleId="2Char">
    <w:name w:val="讲义标题2 Char"/>
    <w:basedOn w:val="a7"/>
    <w:link w:val="2"/>
    <w:qFormat/>
    <w:rPr>
      <w:rFonts w:ascii="Times New Roman" w:hAnsi="Times New Roman"/>
      <w:kern w:val="2"/>
      <w:sz w:val="24"/>
      <w:szCs w:val="21"/>
    </w:rPr>
  </w:style>
  <w:style w:type="paragraph" w:customStyle="1" w:styleId="a3">
    <w:name w:val="考点"/>
    <w:basedOn w:val="2"/>
    <w:link w:val="Char4"/>
    <w:qFormat/>
    <w:pPr>
      <w:numPr>
        <w:numId w:val="11"/>
      </w:numPr>
    </w:pPr>
    <w:rPr>
      <w:rFonts w:eastAsia="仿宋"/>
      <w:b/>
    </w:rPr>
  </w:style>
  <w:style w:type="character" w:customStyle="1" w:styleId="Char4">
    <w:name w:val="考点 Char"/>
    <w:basedOn w:val="2Char"/>
    <w:link w:val="a3"/>
    <w:rPr>
      <w:rFonts w:ascii="Times New Roman" w:eastAsia="仿宋" w:hAnsi="Times New Roman"/>
      <w:b/>
      <w:kern w:val="2"/>
      <w:sz w:val="24"/>
      <w:szCs w:val="21"/>
    </w:rPr>
  </w:style>
  <w:style w:type="paragraph" w:customStyle="1" w:styleId="1115">
    <w:name w:val="样式 讲义标题1 + 行距: 多倍行距 1.15 字行"/>
    <w:basedOn w:val="a6"/>
    <w:pPr>
      <w:widowControl w:val="0"/>
      <w:adjustRightInd/>
      <w:snapToGrid/>
      <w:spacing w:after="0" w:line="276" w:lineRule="auto"/>
      <w:jc w:val="both"/>
    </w:pPr>
    <w:rPr>
      <w:rFonts w:ascii="Times New Roman" w:eastAsia="方正平和简体" w:hAnsi="Times New Roman" w:cs="Times New Roman"/>
      <w:kern w:val="2"/>
      <w:sz w:val="28"/>
      <w:szCs w:val="28"/>
    </w:rPr>
  </w:style>
  <w:style w:type="character" w:customStyle="1" w:styleId="af4">
    <w:name w:val="批注框文本 字符"/>
    <w:link w:val="af3"/>
    <w:uiPriority w:val="99"/>
    <w:rPr>
      <w:sz w:val="18"/>
      <w:szCs w:val="18"/>
    </w:rPr>
  </w:style>
  <w:style w:type="paragraph" w:customStyle="1" w:styleId="aff9">
    <w:name w:val="样式 例题 + 宋体"/>
    <w:basedOn w:val="a2"/>
    <w:pPr>
      <w:numPr>
        <w:numId w:val="0"/>
      </w:numPr>
      <w:tabs>
        <w:tab w:val="left" w:pos="360"/>
      </w:tabs>
      <w:ind w:left="420"/>
      <w:jc w:val="both"/>
      <w:textAlignment w:val="auto"/>
    </w:pPr>
    <w:rPr>
      <w:rFonts w:ascii="宋体" w:hAnsi="宋体" w:cs="Times New Roman"/>
      <w:szCs w:val="22"/>
    </w:rPr>
  </w:style>
  <w:style w:type="character" w:customStyle="1" w:styleId="Char10">
    <w:name w:val="批注框文本 Char1"/>
    <w:basedOn w:val="a7"/>
    <w:uiPriority w:val="99"/>
    <w:semiHidden/>
    <w:rPr>
      <w:rFonts w:ascii="Tahoma" w:hAnsi="Tahoma"/>
      <w:sz w:val="18"/>
      <w:szCs w:val="18"/>
    </w:rPr>
  </w:style>
  <w:style w:type="paragraph" w:customStyle="1" w:styleId="CharCharCharCharCharCharCharCharCharCharCharCharCharCharCharCharCharCharChar">
    <w:name w:val="Char Char Char Char Char Char Char Char Char Char Char Char Char Char Char Char Char Char Char"/>
    <w:basedOn w:val="a6"/>
    <w:pPr>
      <w:adjustRightInd/>
      <w:snapToGrid/>
      <w:spacing w:after="0" w:line="300" w:lineRule="auto"/>
      <w:ind w:firstLineChars="200" w:firstLine="200"/>
      <w:jc w:val="both"/>
    </w:pPr>
    <w:rPr>
      <w:rFonts w:ascii="Verdana" w:eastAsia="宋体" w:hAnsi="Verdana" w:cs="Times New Roman"/>
      <w:sz w:val="21"/>
      <w:szCs w:val="20"/>
      <w:lang w:eastAsia="en-US"/>
    </w:rPr>
  </w:style>
  <w:style w:type="character" w:customStyle="1" w:styleId="HTML0">
    <w:name w:val="HTML 预设格式 字符"/>
    <w:basedOn w:val="a7"/>
    <w:link w:val="HTML"/>
    <w:rPr>
      <w:rFonts w:ascii="宋体" w:eastAsia="宋体" w:hAnsi="宋体" w:cs="宋体"/>
      <w:sz w:val="24"/>
      <w:szCs w:val="24"/>
    </w:rPr>
  </w:style>
  <w:style w:type="character" w:customStyle="1" w:styleId="af2">
    <w:name w:val="尾注文本 字符"/>
    <w:basedOn w:val="a7"/>
    <w:link w:val="af1"/>
    <w:semiHidden/>
    <w:rPr>
      <w:rFonts w:ascii="Times New Roman" w:eastAsia="宋体" w:hAnsi="Times New Roman" w:cs="Times New Roman"/>
      <w:kern w:val="2"/>
      <w:sz w:val="21"/>
      <w:szCs w:val="24"/>
    </w:rPr>
  </w:style>
  <w:style w:type="paragraph" w:styleId="affa">
    <w:name w:val="No Spacing"/>
    <w:link w:val="affb"/>
    <w:uiPriority w:val="1"/>
    <w:qFormat/>
    <w:pPr>
      <w:widowControl w:val="0"/>
      <w:jc w:val="both"/>
    </w:pPr>
    <w:rPr>
      <w:rFonts w:ascii="Calibri" w:eastAsia="宋体" w:hAnsi="Calibri" w:cs="Times New Roman"/>
      <w:kern w:val="2"/>
      <w:sz w:val="21"/>
      <w:szCs w:val="22"/>
    </w:rPr>
  </w:style>
  <w:style w:type="character" w:customStyle="1" w:styleId="Char11">
    <w:name w:val="页眉 Char1"/>
    <w:basedOn w:val="a7"/>
    <w:uiPriority w:val="99"/>
    <w:semiHidden/>
    <w:rPr>
      <w:rFonts w:ascii="Times New Roman" w:eastAsia="宋体" w:hAnsi="Times New Roman" w:cs="宋体" w:hint="default"/>
      <w:sz w:val="18"/>
      <w:szCs w:val="18"/>
    </w:rPr>
  </w:style>
  <w:style w:type="character" w:customStyle="1" w:styleId="Char12">
    <w:name w:val="页脚 Char1"/>
    <w:basedOn w:val="a7"/>
    <w:uiPriority w:val="99"/>
    <w:semiHidden/>
    <w:rPr>
      <w:rFonts w:ascii="Times New Roman" w:eastAsia="宋体" w:hAnsi="Times New Roman" w:cs="宋体" w:hint="default"/>
      <w:sz w:val="18"/>
      <w:szCs w:val="18"/>
    </w:rPr>
  </w:style>
  <w:style w:type="character" w:customStyle="1" w:styleId="15">
    <w:name w:val="纯文本 字符1"/>
    <w:basedOn w:val="a7"/>
    <w:semiHidden/>
    <w:rPr>
      <w:rFonts w:asciiTheme="minorEastAsia" w:eastAsia="等线" w:hAnsi="Courier New" w:cs="Courier New" w:hint="eastAsia"/>
      <w:szCs w:val="24"/>
    </w:rPr>
  </w:style>
  <w:style w:type="paragraph" w:customStyle="1" w:styleId="Normal52">
    <w:name w:val="Normal_5_2"/>
    <w:uiPriority w:val="99"/>
    <w:pPr>
      <w:widowControl w:val="0"/>
      <w:jc w:val="both"/>
    </w:pPr>
    <w:rPr>
      <w:rFonts w:ascii="Calibri" w:eastAsia="宋体" w:hAnsi="Calibri" w:cs="Times New Roman"/>
      <w:kern w:val="2"/>
      <w:sz w:val="21"/>
      <w:szCs w:val="22"/>
    </w:rPr>
  </w:style>
  <w:style w:type="paragraph" w:customStyle="1" w:styleId="Normal51">
    <w:name w:val="Normal_5_1"/>
    <w:uiPriority w:val="99"/>
    <w:pPr>
      <w:widowControl w:val="0"/>
      <w:jc w:val="both"/>
    </w:pPr>
    <w:rPr>
      <w:rFonts w:ascii="Calibri" w:eastAsia="宋体" w:hAnsi="Calibri" w:cs="Times New Roman"/>
      <w:kern w:val="2"/>
      <w:sz w:val="21"/>
      <w:szCs w:val="22"/>
    </w:rPr>
  </w:style>
  <w:style w:type="paragraph" w:customStyle="1" w:styleId="16">
    <w:name w:val="样式1"/>
    <w:basedOn w:val="a4"/>
    <w:link w:val="1Char0"/>
    <w:qFormat/>
    <w:pPr>
      <w:wordWrap/>
      <w:ind w:left="891" w:hanging="891"/>
    </w:pPr>
  </w:style>
  <w:style w:type="paragraph" w:customStyle="1" w:styleId="Normal50">
    <w:name w:val="Normal_5_0"/>
    <w:uiPriority w:val="99"/>
    <w:pPr>
      <w:widowControl w:val="0"/>
      <w:jc w:val="both"/>
    </w:pPr>
    <w:rPr>
      <w:rFonts w:ascii="Calibri" w:eastAsia="宋体" w:hAnsi="Calibri" w:cs="Times New Roman"/>
      <w:kern w:val="2"/>
      <w:sz w:val="21"/>
      <w:szCs w:val="22"/>
    </w:rPr>
  </w:style>
  <w:style w:type="character" w:customStyle="1" w:styleId="1Char0">
    <w:name w:val="样式1 Char"/>
    <w:basedOn w:val="Char0"/>
    <w:link w:val="16"/>
    <w:qFormat/>
    <w:rPr>
      <w:rFonts w:ascii="Times New Roman" w:eastAsia="楷体_GB2312" w:hAnsi="Times New Roman"/>
      <w:kern w:val="2"/>
      <w:szCs w:val="21"/>
    </w:rPr>
  </w:style>
  <w:style w:type="paragraph" w:customStyle="1" w:styleId="Normal5">
    <w:name w:val="Normal_5"/>
    <w:uiPriority w:val="99"/>
    <w:pPr>
      <w:widowControl w:val="0"/>
      <w:jc w:val="both"/>
    </w:pPr>
    <w:rPr>
      <w:rFonts w:ascii="Calibri" w:eastAsia="宋体" w:hAnsi="Calibri" w:cs="Times New Roman"/>
      <w:kern w:val="2"/>
      <w:sz w:val="21"/>
      <w:szCs w:val="22"/>
    </w:rPr>
  </w:style>
  <w:style w:type="paragraph" w:customStyle="1" w:styleId="ListParagraph1">
    <w:name w:val="List Paragraph1"/>
    <w:basedOn w:val="a6"/>
    <w:qFormat/>
    <w:pPr>
      <w:adjustRightInd/>
      <w:snapToGrid/>
      <w:spacing w:line="276" w:lineRule="auto"/>
      <w:ind w:left="720"/>
    </w:pPr>
    <w:rPr>
      <w:rFonts w:ascii="Calibri" w:eastAsia="宋体" w:hAnsi="Calibri" w:cs="Calibri"/>
    </w:rPr>
  </w:style>
  <w:style w:type="paragraph" w:customStyle="1" w:styleId="affc">
    <w:name w:val="核心问题"/>
    <w:basedOn w:val="2"/>
    <w:link w:val="Char5"/>
    <w:qFormat/>
    <w:pPr>
      <w:numPr>
        <w:numId w:val="0"/>
      </w:numPr>
      <w:ind w:left="420" w:hangingChars="202" w:hanging="420"/>
    </w:pPr>
    <w:rPr>
      <w:rFonts w:eastAsia="仿宋"/>
      <w:b/>
      <w:sz w:val="21"/>
    </w:rPr>
  </w:style>
  <w:style w:type="character" w:customStyle="1" w:styleId="Char5">
    <w:name w:val="核心问题 Char"/>
    <w:basedOn w:val="2Char"/>
    <w:link w:val="affc"/>
    <w:rPr>
      <w:rFonts w:ascii="Times New Roman" w:eastAsia="仿宋" w:hAnsi="Times New Roman"/>
      <w:b/>
      <w:kern w:val="2"/>
      <w:sz w:val="21"/>
      <w:szCs w:val="21"/>
    </w:rPr>
  </w:style>
  <w:style w:type="paragraph" w:customStyle="1" w:styleId="JX">
    <w:name w:val="JX"/>
    <w:basedOn w:val="a4"/>
    <w:link w:val="JXChar"/>
    <w:qFormat/>
    <w:pPr>
      <w:ind w:left="0" w:hangingChars="351" w:hanging="890"/>
    </w:pPr>
  </w:style>
  <w:style w:type="character" w:customStyle="1" w:styleId="17">
    <w:name w:val="明显强调1"/>
    <w:uiPriority w:val="21"/>
    <w:qFormat/>
    <w:rPr>
      <w:i/>
      <w:iCs/>
      <w:color w:val="4F81BD"/>
    </w:rPr>
  </w:style>
  <w:style w:type="character" w:customStyle="1" w:styleId="JXChar">
    <w:name w:val="JX Char"/>
    <w:basedOn w:val="Char0"/>
    <w:link w:val="JX"/>
    <w:rPr>
      <w:rFonts w:ascii="Times New Roman" w:eastAsia="楷体_GB2312" w:hAnsi="Times New Roman"/>
      <w:kern w:val="2"/>
      <w:szCs w:val="21"/>
    </w:rPr>
  </w:style>
  <w:style w:type="paragraph" w:customStyle="1" w:styleId="23">
    <w:name w:val="列出段落2"/>
    <w:basedOn w:val="a6"/>
    <w:qFormat/>
    <w:pPr>
      <w:widowControl w:val="0"/>
      <w:adjustRightInd/>
      <w:snapToGrid/>
      <w:spacing w:after="0"/>
      <w:ind w:firstLineChars="200" w:firstLine="420"/>
      <w:jc w:val="both"/>
    </w:pPr>
    <w:rPr>
      <w:rFonts w:ascii="Times New Roman" w:eastAsia="宋体" w:hAnsi="Times New Roman" w:cs="Times New Roman"/>
      <w:kern w:val="2"/>
      <w:sz w:val="21"/>
    </w:rPr>
  </w:style>
  <w:style w:type="paragraph" w:customStyle="1" w:styleId="18">
    <w:name w:val="正文_1"/>
    <w:qFormat/>
    <w:pPr>
      <w:widowControl w:val="0"/>
      <w:jc w:val="both"/>
    </w:pPr>
    <w:rPr>
      <w:rFonts w:ascii="Times New Roman" w:eastAsia="宋体" w:hAnsi="Times New Roman" w:cs="Times New Roman"/>
      <w:kern w:val="2"/>
      <w:sz w:val="21"/>
      <w:szCs w:val="24"/>
    </w:rPr>
  </w:style>
  <w:style w:type="paragraph" w:customStyle="1" w:styleId="Normal4">
    <w:name w:val="Normal_4"/>
    <w:uiPriority w:val="99"/>
    <w:pPr>
      <w:widowControl w:val="0"/>
      <w:jc w:val="both"/>
    </w:pPr>
    <w:rPr>
      <w:rFonts w:ascii="Calibri" w:eastAsia="宋体" w:hAnsi="Calibri" w:cs="Times New Roman"/>
      <w:kern w:val="2"/>
      <w:sz w:val="21"/>
      <w:szCs w:val="22"/>
    </w:rPr>
  </w:style>
  <w:style w:type="character" w:customStyle="1" w:styleId="affd">
    <w:name w:val="解答题问题 字符"/>
    <w:link w:val="affe"/>
    <w:rPr>
      <w:rFonts w:ascii="Times New Roman" w:eastAsia="宋体" w:hAnsi="Times New Roman" w:cs="Times New Roman"/>
    </w:rPr>
  </w:style>
  <w:style w:type="paragraph" w:customStyle="1" w:styleId="affe">
    <w:name w:val="解答题问题"/>
    <w:basedOn w:val="a6"/>
    <w:link w:val="affd"/>
    <w:qFormat/>
    <w:pPr>
      <w:tabs>
        <w:tab w:val="left" w:pos="420"/>
      </w:tabs>
      <w:adjustRightInd/>
      <w:snapToGrid/>
      <w:spacing w:beforeLines="50" w:afterLines="50" w:after="0" w:line="360" w:lineRule="auto"/>
      <w:ind w:left="630" w:hangingChars="300" w:hanging="630"/>
    </w:pPr>
    <w:rPr>
      <w:rFonts w:ascii="Times New Roman" w:eastAsia="宋体" w:hAnsi="Times New Roman" w:cs="Times New Roman"/>
    </w:rPr>
  </w:style>
  <w:style w:type="character" w:customStyle="1" w:styleId="affb">
    <w:name w:val="无间隔 字符"/>
    <w:basedOn w:val="a7"/>
    <w:link w:val="affa"/>
    <w:uiPriority w:val="1"/>
    <w:qFormat/>
    <w:rPr>
      <w:rFonts w:ascii="Calibri" w:eastAsia="宋体" w:hAnsi="Calibri" w:cs="Times New Roman"/>
      <w:kern w:val="2"/>
      <w:sz w:val="21"/>
    </w:rPr>
  </w:style>
  <w:style w:type="character" w:styleId="afff">
    <w:name w:val="Placeholder Text"/>
    <w:basedOn w:val="a7"/>
    <w:uiPriority w:val="99"/>
    <w:semiHidden/>
    <w:rPr>
      <w:color w:val="808080"/>
    </w:rPr>
  </w:style>
  <w:style w:type="character" w:customStyle="1" w:styleId="af0">
    <w:name w:val="日期 字符"/>
    <w:basedOn w:val="a7"/>
    <w:link w:val="af"/>
    <w:uiPriority w:val="99"/>
    <w:semiHidden/>
    <w:rPr>
      <w:rFonts w:ascii="Calibri" w:eastAsia="宋体" w:hAnsi="Calibri" w:cs="Times New Roman"/>
      <w:kern w:val="2"/>
      <w:sz w:val="21"/>
    </w:rPr>
  </w:style>
  <w:style w:type="paragraph" w:customStyle="1" w:styleId="DefaultParagraph">
    <w:name w:val="DefaultParagraph"/>
    <w:link w:val="DefaultParagraphCharChar"/>
    <w:qFormat/>
    <w:rPr>
      <w:rFonts w:ascii="Times New Roman" w:eastAsia="宋体" w:hAnsi="Calibri" w:cs="Times New Roman"/>
      <w:kern w:val="2"/>
      <w:sz w:val="21"/>
      <w:szCs w:val="22"/>
    </w:rPr>
  </w:style>
  <w:style w:type="paragraph" w:customStyle="1" w:styleId="Normal0">
    <w:name w:val="Normal_0"/>
    <w:uiPriority w:val="99"/>
    <w:pPr>
      <w:widowControl w:val="0"/>
      <w:jc w:val="both"/>
    </w:pPr>
    <w:rPr>
      <w:rFonts w:ascii="Calibri" w:eastAsia="宋体" w:hAnsi="Calibri" w:cs="Times New Roman"/>
      <w:kern w:val="2"/>
      <w:sz w:val="21"/>
      <w:szCs w:val="22"/>
    </w:rPr>
  </w:style>
  <w:style w:type="paragraph" w:customStyle="1" w:styleId="Normal00">
    <w:name w:val="Normal_0_0"/>
    <w:uiPriority w:val="99"/>
    <w:pPr>
      <w:widowControl w:val="0"/>
      <w:jc w:val="both"/>
    </w:pPr>
    <w:rPr>
      <w:rFonts w:ascii="Calibri" w:eastAsia="宋体" w:hAnsi="Calibri" w:cs="Times New Roman"/>
      <w:kern w:val="2"/>
      <w:sz w:val="21"/>
      <w:szCs w:val="22"/>
    </w:rPr>
  </w:style>
  <w:style w:type="paragraph" w:customStyle="1" w:styleId="Normal40">
    <w:name w:val="Normal_4_0"/>
    <w:uiPriority w:val="99"/>
    <w:pPr>
      <w:widowControl w:val="0"/>
      <w:jc w:val="both"/>
    </w:pPr>
    <w:rPr>
      <w:rFonts w:ascii="Calibri" w:eastAsia="宋体" w:hAnsi="Calibri" w:cs="Times New Roman"/>
      <w:kern w:val="2"/>
      <w:sz w:val="21"/>
      <w:szCs w:val="22"/>
    </w:rPr>
  </w:style>
  <w:style w:type="paragraph" w:customStyle="1" w:styleId="Normal01">
    <w:name w:val="Normal_0_1"/>
    <w:uiPriority w:val="99"/>
    <w:pPr>
      <w:widowControl w:val="0"/>
      <w:jc w:val="both"/>
    </w:pPr>
    <w:rPr>
      <w:rFonts w:ascii="Calibri" w:eastAsia="宋体" w:hAnsi="Calibri" w:cs="Times New Roman"/>
      <w:kern w:val="2"/>
      <w:sz w:val="21"/>
      <w:szCs w:val="22"/>
    </w:rPr>
  </w:style>
  <w:style w:type="paragraph" w:customStyle="1" w:styleId="Normal41">
    <w:name w:val="Normal_4_1"/>
    <w:uiPriority w:val="99"/>
    <w:pPr>
      <w:widowControl w:val="0"/>
      <w:jc w:val="both"/>
    </w:pPr>
    <w:rPr>
      <w:rFonts w:ascii="Calibri" w:eastAsia="宋体" w:hAnsi="Calibri" w:cs="Times New Roman"/>
      <w:kern w:val="2"/>
      <w:sz w:val="21"/>
      <w:szCs w:val="22"/>
    </w:rPr>
  </w:style>
  <w:style w:type="paragraph" w:customStyle="1" w:styleId="Normal02">
    <w:name w:val="Normal_0_2"/>
    <w:uiPriority w:val="99"/>
    <w:qFormat/>
    <w:pPr>
      <w:widowControl w:val="0"/>
      <w:jc w:val="both"/>
    </w:pPr>
    <w:rPr>
      <w:rFonts w:ascii="Calibri" w:eastAsia="宋体" w:hAnsi="Calibri" w:cs="Times New Roman"/>
      <w:kern w:val="2"/>
      <w:sz w:val="21"/>
      <w:szCs w:val="22"/>
    </w:rPr>
  </w:style>
  <w:style w:type="paragraph" w:customStyle="1" w:styleId="Normal42">
    <w:name w:val="Normal_4_2"/>
    <w:uiPriority w:val="99"/>
    <w:qFormat/>
    <w:pPr>
      <w:widowControl w:val="0"/>
      <w:jc w:val="both"/>
    </w:pPr>
    <w:rPr>
      <w:rFonts w:ascii="Calibri" w:eastAsia="宋体" w:hAnsi="Calibri" w:cs="Times New Roman"/>
      <w:kern w:val="2"/>
      <w:sz w:val="21"/>
      <w:szCs w:val="22"/>
    </w:rPr>
  </w:style>
  <w:style w:type="paragraph" w:customStyle="1" w:styleId="Normal03">
    <w:name w:val="Normal_0_3"/>
    <w:uiPriority w:val="99"/>
    <w:pPr>
      <w:widowControl w:val="0"/>
      <w:jc w:val="both"/>
    </w:pPr>
    <w:rPr>
      <w:rFonts w:ascii="Calibri" w:eastAsia="宋体" w:hAnsi="Calibri" w:cs="Times New Roman"/>
      <w:kern w:val="2"/>
      <w:sz w:val="21"/>
      <w:szCs w:val="22"/>
    </w:rPr>
  </w:style>
  <w:style w:type="paragraph" w:customStyle="1" w:styleId="Normal43">
    <w:name w:val="Normal_4_3"/>
    <w:uiPriority w:val="99"/>
    <w:pPr>
      <w:widowControl w:val="0"/>
      <w:jc w:val="both"/>
    </w:pPr>
    <w:rPr>
      <w:rFonts w:ascii="Calibri" w:eastAsia="宋体" w:hAnsi="Calibri" w:cs="Times New Roman"/>
      <w:kern w:val="2"/>
      <w:sz w:val="21"/>
      <w:szCs w:val="22"/>
    </w:rPr>
  </w:style>
  <w:style w:type="paragraph" w:customStyle="1" w:styleId="Normal04">
    <w:name w:val="Normal_0_4"/>
    <w:uiPriority w:val="99"/>
    <w:pPr>
      <w:widowControl w:val="0"/>
      <w:jc w:val="both"/>
    </w:pPr>
    <w:rPr>
      <w:rFonts w:ascii="Calibri" w:eastAsia="宋体" w:hAnsi="Calibri" w:cs="Times New Roman"/>
      <w:kern w:val="2"/>
      <w:sz w:val="21"/>
      <w:szCs w:val="22"/>
    </w:rPr>
  </w:style>
  <w:style w:type="paragraph" w:customStyle="1" w:styleId="Normal44">
    <w:name w:val="Normal_4_4"/>
    <w:uiPriority w:val="99"/>
    <w:pPr>
      <w:widowControl w:val="0"/>
      <w:jc w:val="both"/>
    </w:pPr>
    <w:rPr>
      <w:rFonts w:ascii="Calibri" w:eastAsia="宋体" w:hAnsi="Calibri" w:cs="Times New Roman"/>
      <w:kern w:val="2"/>
      <w:sz w:val="21"/>
      <w:szCs w:val="22"/>
    </w:rPr>
  </w:style>
  <w:style w:type="paragraph" w:customStyle="1" w:styleId="Normal05">
    <w:name w:val="Normal_0_5"/>
    <w:uiPriority w:val="99"/>
    <w:qFormat/>
    <w:pPr>
      <w:widowControl w:val="0"/>
      <w:jc w:val="both"/>
    </w:pPr>
    <w:rPr>
      <w:rFonts w:ascii="Calibri" w:eastAsia="宋体" w:hAnsi="Calibri" w:cs="Times New Roman"/>
      <w:kern w:val="2"/>
      <w:sz w:val="21"/>
      <w:szCs w:val="22"/>
    </w:rPr>
  </w:style>
  <w:style w:type="paragraph" w:customStyle="1" w:styleId="Normal45">
    <w:name w:val="Normal_4_5"/>
    <w:uiPriority w:val="99"/>
    <w:pPr>
      <w:widowControl w:val="0"/>
      <w:jc w:val="both"/>
    </w:pPr>
    <w:rPr>
      <w:rFonts w:ascii="Calibri" w:eastAsia="宋体" w:hAnsi="Calibri" w:cs="Times New Roman"/>
      <w:kern w:val="2"/>
      <w:sz w:val="21"/>
      <w:szCs w:val="22"/>
    </w:rPr>
  </w:style>
  <w:style w:type="paragraph" w:customStyle="1" w:styleId="Normal06">
    <w:name w:val="Normal_0_6"/>
    <w:uiPriority w:val="99"/>
    <w:pPr>
      <w:widowControl w:val="0"/>
      <w:jc w:val="both"/>
    </w:pPr>
    <w:rPr>
      <w:rFonts w:ascii="Calibri" w:eastAsia="宋体" w:hAnsi="Calibri" w:cs="Times New Roman"/>
      <w:kern w:val="2"/>
      <w:sz w:val="21"/>
      <w:szCs w:val="22"/>
    </w:rPr>
  </w:style>
  <w:style w:type="paragraph" w:customStyle="1" w:styleId="Normal46">
    <w:name w:val="Normal_4_6"/>
    <w:uiPriority w:val="99"/>
    <w:pPr>
      <w:widowControl w:val="0"/>
      <w:jc w:val="both"/>
    </w:pPr>
    <w:rPr>
      <w:rFonts w:ascii="Calibri" w:eastAsia="宋体" w:hAnsi="Calibri" w:cs="Times New Roman"/>
      <w:kern w:val="2"/>
      <w:sz w:val="21"/>
      <w:szCs w:val="22"/>
    </w:rPr>
  </w:style>
  <w:style w:type="paragraph" w:customStyle="1" w:styleId="Normal1">
    <w:name w:val="Normal_1"/>
    <w:qFormat/>
    <w:pPr>
      <w:widowControl w:val="0"/>
      <w:jc w:val="both"/>
    </w:pPr>
    <w:rPr>
      <w:rFonts w:ascii="Calibri" w:eastAsia="宋体" w:hAnsi="Calibri" w:cs="Times New Roman"/>
      <w:kern w:val="2"/>
      <w:sz w:val="21"/>
      <w:szCs w:val="22"/>
    </w:rPr>
  </w:style>
  <w:style w:type="paragraph" w:customStyle="1" w:styleId="Normal10">
    <w:name w:val="Normal_1_0"/>
    <w:uiPriority w:val="99"/>
    <w:pPr>
      <w:widowControl w:val="0"/>
      <w:jc w:val="both"/>
    </w:pPr>
    <w:rPr>
      <w:rFonts w:ascii="Calibri" w:eastAsia="宋体" w:hAnsi="Calibri" w:cs="Times New Roman"/>
      <w:kern w:val="2"/>
      <w:sz w:val="21"/>
      <w:szCs w:val="22"/>
    </w:rPr>
  </w:style>
  <w:style w:type="paragraph" w:customStyle="1" w:styleId="Normal11">
    <w:name w:val="Normal_1_1"/>
    <w:uiPriority w:val="99"/>
    <w:pPr>
      <w:widowControl w:val="0"/>
      <w:jc w:val="both"/>
    </w:pPr>
    <w:rPr>
      <w:rFonts w:ascii="Calibri" w:eastAsia="宋体" w:hAnsi="Calibri" w:cs="Times New Roman"/>
      <w:kern w:val="2"/>
      <w:sz w:val="21"/>
      <w:szCs w:val="22"/>
    </w:rPr>
  </w:style>
  <w:style w:type="paragraph" w:customStyle="1" w:styleId="Normal07">
    <w:name w:val="Normal_0_7"/>
    <w:uiPriority w:val="99"/>
    <w:pPr>
      <w:widowControl w:val="0"/>
      <w:jc w:val="both"/>
    </w:pPr>
    <w:rPr>
      <w:rFonts w:ascii="Calibri" w:eastAsia="宋体" w:hAnsi="Calibri" w:cs="Times New Roman"/>
      <w:kern w:val="2"/>
      <w:sz w:val="21"/>
      <w:szCs w:val="22"/>
    </w:rPr>
  </w:style>
  <w:style w:type="paragraph" w:customStyle="1" w:styleId="Normal47">
    <w:name w:val="Normal_4_7"/>
    <w:uiPriority w:val="99"/>
    <w:qFormat/>
    <w:pPr>
      <w:widowControl w:val="0"/>
      <w:jc w:val="both"/>
    </w:pPr>
    <w:rPr>
      <w:rFonts w:ascii="Calibri" w:eastAsia="宋体" w:hAnsi="Calibri" w:cs="Times New Roman"/>
      <w:kern w:val="2"/>
      <w:sz w:val="21"/>
      <w:szCs w:val="22"/>
    </w:rPr>
  </w:style>
  <w:style w:type="paragraph" w:customStyle="1" w:styleId="Normal08">
    <w:name w:val="Normal_0_8"/>
    <w:uiPriority w:val="99"/>
    <w:pPr>
      <w:widowControl w:val="0"/>
      <w:jc w:val="both"/>
    </w:pPr>
    <w:rPr>
      <w:rFonts w:ascii="Calibri" w:eastAsia="宋体" w:hAnsi="Calibri" w:cs="Times New Roman"/>
      <w:kern w:val="2"/>
      <w:sz w:val="21"/>
      <w:szCs w:val="22"/>
    </w:rPr>
  </w:style>
  <w:style w:type="paragraph" w:customStyle="1" w:styleId="Normal48">
    <w:name w:val="Normal_4_8"/>
    <w:uiPriority w:val="99"/>
    <w:pPr>
      <w:widowControl w:val="0"/>
      <w:jc w:val="both"/>
    </w:pPr>
    <w:rPr>
      <w:rFonts w:ascii="Calibri" w:eastAsia="宋体" w:hAnsi="Calibri" w:cs="Times New Roman"/>
      <w:kern w:val="2"/>
      <w:sz w:val="21"/>
      <w:szCs w:val="22"/>
    </w:rPr>
  </w:style>
  <w:style w:type="paragraph" w:customStyle="1" w:styleId="Normal12">
    <w:name w:val="Normal_1_2"/>
    <w:uiPriority w:val="99"/>
    <w:pPr>
      <w:widowControl w:val="0"/>
      <w:jc w:val="both"/>
    </w:pPr>
    <w:rPr>
      <w:rFonts w:ascii="Calibri" w:eastAsia="宋体" w:hAnsi="Calibri" w:cs="Times New Roman"/>
      <w:kern w:val="2"/>
      <w:sz w:val="21"/>
      <w:szCs w:val="22"/>
    </w:rPr>
  </w:style>
  <w:style w:type="paragraph" w:customStyle="1" w:styleId="Normal13">
    <w:name w:val="Normal_1_3"/>
    <w:uiPriority w:val="99"/>
    <w:pPr>
      <w:widowControl w:val="0"/>
      <w:jc w:val="both"/>
    </w:pPr>
    <w:rPr>
      <w:rFonts w:ascii="Calibri" w:eastAsia="宋体" w:hAnsi="Calibri" w:cs="Times New Roman"/>
      <w:kern w:val="2"/>
      <w:sz w:val="21"/>
      <w:szCs w:val="22"/>
    </w:rPr>
  </w:style>
  <w:style w:type="paragraph" w:customStyle="1" w:styleId="Normal53">
    <w:name w:val="Normal_5_3"/>
    <w:uiPriority w:val="99"/>
    <w:pPr>
      <w:widowControl w:val="0"/>
      <w:jc w:val="both"/>
    </w:pPr>
    <w:rPr>
      <w:rFonts w:ascii="Calibri" w:eastAsia="宋体" w:hAnsi="Calibri" w:cs="Times New Roman"/>
      <w:kern w:val="2"/>
      <w:sz w:val="21"/>
      <w:szCs w:val="22"/>
    </w:rPr>
  </w:style>
  <w:style w:type="paragraph" w:customStyle="1" w:styleId="Normal09">
    <w:name w:val="Normal_0_9"/>
    <w:uiPriority w:val="99"/>
    <w:pPr>
      <w:widowControl w:val="0"/>
      <w:jc w:val="both"/>
    </w:pPr>
    <w:rPr>
      <w:rFonts w:ascii="Calibri" w:eastAsia="宋体" w:hAnsi="Calibri" w:cs="Times New Roman"/>
      <w:kern w:val="2"/>
      <w:sz w:val="21"/>
      <w:szCs w:val="22"/>
    </w:rPr>
  </w:style>
  <w:style w:type="paragraph" w:customStyle="1" w:styleId="Normal49">
    <w:name w:val="Normal_4_9"/>
    <w:uiPriority w:val="99"/>
    <w:pPr>
      <w:widowControl w:val="0"/>
      <w:jc w:val="both"/>
    </w:pPr>
    <w:rPr>
      <w:rFonts w:ascii="Calibri" w:eastAsia="宋体" w:hAnsi="Calibri" w:cs="Times New Roman"/>
      <w:kern w:val="2"/>
      <w:sz w:val="21"/>
      <w:szCs w:val="22"/>
    </w:rPr>
  </w:style>
  <w:style w:type="paragraph" w:customStyle="1" w:styleId="Normal010">
    <w:name w:val="Normal_0_10"/>
    <w:uiPriority w:val="99"/>
    <w:pPr>
      <w:widowControl w:val="0"/>
      <w:jc w:val="both"/>
    </w:pPr>
    <w:rPr>
      <w:rFonts w:ascii="Calibri" w:eastAsia="宋体" w:hAnsi="Calibri" w:cs="Times New Roman"/>
      <w:kern w:val="2"/>
      <w:sz w:val="21"/>
      <w:szCs w:val="22"/>
    </w:rPr>
  </w:style>
  <w:style w:type="paragraph" w:customStyle="1" w:styleId="Normal410">
    <w:name w:val="Normal_4_10"/>
    <w:uiPriority w:val="99"/>
    <w:pPr>
      <w:widowControl w:val="0"/>
      <w:jc w:val="both"/>
    </w:pPr>
    <w:rPr>
      <w:rFonts w:ascii="Calibri" w:eastAsia="宋体" w:hAnsi="Calibri" w:cs="Times New Roman"/>
      <w:kern w:val="2"/>
      <w:sz w:val="21"/>
      <w:szCs w:val="22"/>
    </w:rPr>
  </w:style>
  <w:style w:type="paragraph" w:customStyle="1" w:styleId="Normal011">
    <w:name w:val="Normal_0_11"/>
    <w:uiPriority w:val="99"/>
    <w:pPr>
      <w:widowControl w:val="0"/>
      <w:jc w:val="both"/>
    </w:pPr>
    <w:rPr>
      <w:rFonts w:ascii="Calibri" w:eastAsia="宋体" w:hAnsi="Calibri" w:cs="Times New Roman"/>
      <w:kern w:val="2"/>
      <w:sz w:val="21"/>
      <w:szCs w:val="22"/>
    </w:rPr>
  </w:style>
  <w:style w:type="paragraph" w:customStyle="1" w:styleId="Normal411">
    <w:name w:val="Normal_4_11"/>
    <w:uiPriority w:val="99"/>
    <w:pPr>
      <w:widowControl w:val="0"/>
      <w:jc w:val="both"/>
    </w:pPr>
    <w:rPr>
      <w:rFonts w:ascii="Calibri" w:eastAsia="宋体" w:hAnsi="Calibri" w:cs="Times New Roman"/>
      <w:kern w:val="2"/>
      <w:sz w:val="21"/>
      <w:szCs w:val="22"/>
    </w:rPr>
  </w:style>
  <w:style w:type="paragraph" w:customStyle="1" w:styleId="Normal012">
    <w:name w:val="Normal_0_12"/>
    <w:uiPriority w:val="99"/>
    <w:pPr>
      <w:widowControl w:val="0"/>
      <w:jc w:val="both"/>
    </w:pPr>
    <w:rPr>
      <w:rFonts w:ascii="Calibri" w:eastAsia="宋体" w:hAnsi="Calibri" w:cs="Times New Roman"/>
      <w:kern w:val="2"/>
      <w:sz w:val="21"/>
      <w:szCs w:val="22"/>
    </w:rPr>
  </w:style>
  <w:style w:type="paragraph" w:customStyle="1" w:styleId="Normal412">
    <w:name w:val="Normal_4_12"/>
    <w:uiPriority w:val="99"/>
    <w:pPr>
      <w:widowControl w:val="0"/>
      <w:jc w:val="both"/>
    </w:pPr>
    <w:rPr>
      <w:rFonts w:ascii="Calibri" w:eastAsia="宋体" w:hAnsi="Calibri" w:cs="Times New Roman"/>
      <w:kern w:val="2"/>
      <w:sz w:val="21"/>
      <w:szCs w:val="22"/>
    </w:rPr>
  </w:style>
  <w:style w:type="paragraph" w:customStyle="1" w:styleId="Normal013">
    <w:name w:val="Normal_0_13"/>
    <w:uiPriority w:val="99"/>
    <w:qFormat/>
    <w:pPr>
      <w:widowControl w:val="0"/>
      <w:jc w:val="both"/>
    </w:pPr>
    <w:rPr>
      <w:rFonts w:ascii="Calibri" w:eastAsia="宋体" w:hAnsi="Calibri" w:cs="Times New Roman"/>
      <w:kern w:val="2"/>
      <w:sz w:val="21"/>
      <w:szCs w:val="22"/>
    </w:rPr>
  </w:style>
  <w:style w:type="paragraph" w:customStyle="1" w:styleId="Normal413">
    <w:name w:val="Normal_4_13"/>
    <w:uiPriority w:val="99"/>
    <w:pPr>
      <w:widowControl w:val="0"/>
      <w:jc w:val="both"/>
    </w:pPr>
    <w:rPr>
      <w:rFonts w:ascii="Calibri" w:eastAsia="宋体" w:hAnsi="Calibri" w:cs="Times New Roman"/>
      <w:kern w:val="2"/>
      <w:sz w:val="21"/>
      <w:szCs w:val="22"/>
    </w:rPr>
  </w:style>
  <w:style w:type="paragraph" w:customStyle="1" w:styleId="Normal014">
    <w:name w:val="Normal_0_14"/>
    <w:uiPriority w:val="99"/>
    <w:qFormat/>
    <w:pPr>
      <w:widowControl w:val="0"/>
      <w:jc w:val="both"/>
    </w:pPr>
    <w:rPr>
      <w:rFonts w:ascii="Calibri" w:eastAsia="宋体" w:hAnsi="Calibri" w:cs="Times New Roman"/>
      <w:kern w:val="2"/>
      <w:sz w:val="21"/>
      <w:szCs w:val="22"/>
    </w:rPr>
  </w:style>
  <w:style w:type="paragraph" w:customStyle="1" w:styleId="Normal414">
    <w:name w:val="Normal_4_14"/>
    <w:uiPriority w:val="99"/>
    <w:qFormat/>
    <w:pPr>
      <w:widowControl w:val="0"/>
      <w:jc w:val="both"/>
    </w:pPr>
    <w:rPr>
      <w:rFonts w:ascii="Calibri" w:eastAsia="宋体" w:hAnsi="Calibri" w:cs="Times New Roman"/>
      <w:kern w:val="2"/>
      <w:sz w:val="21"/>
      <w:szCs w:val="22"/>
    </w:rPr>
  </w:style>
  <w:style w:type="paragraph" w:customStyle="1" w:styleId="Normal015">
    <w:name w:val="Normal_0_15"/>
    <w:uiPriority w:val="99"/>
    <w:qFormat/>
    <w:pPr>
      <w:widowControl w:val="0"/>
      <w:jc w:val="both"/>
    </w:pPr>
    <w:rPr>
      <w:rFonts w:ascii="Calibri" w:eastAsia="宋体" w:hAnsi="Calibri" w:cs="Times New Roman"/>
      <w:kern w:val="2"/>
      <w:sz w:val="21"/>
      <w:szCs w:val="22"/>
    </w:rPr>
  </w:style>
  <w:style w:type="paragraph" w:customStyle="1" w:styleId="Normal415">
    <w:name w:val="Normal_4_15"/>
    <w:uiPriority w:val="99"/>
    <w:qFormat/>
    <w:pPr>
      <w:widowControl w:val="0"/>
      <w:jc w:val="both"/>
    </w:pPr>
    <w:rPr>
      <w:rFonts w:ascii="Calibri" w:eastAsia="宋体" w:hAnsi="Calibri" w:cs="Times New Roman"/>
      <w:kern w:val="2"/>
      <w:sz w:val="21"/>
      <w:szCs w:val="22"/>
    </w:rPr>
  </w:style>
  <w:style w:type="paragraph" w:customStyle="1" w:styleId="Normal14">
    <w:name w:val="Normal_1_4"/>
    <w:uiPriority w:val="99"/>
    <w:pPr>
      <w:widowControl w:val="0"/>
      <w:jc w:val="both"/>
    </w:pPr>
    <w:rPr>
      <w:rFonts w:ascii="Calibri" w:eastAsia="宋体" w:hAnsi="Calibri" w:cs="Times New Roman"/>
      <w:kern w:val="2"/>
      <w:sz w:val="21"/>
      <w:szCs w:val="22"/>
    </w:rPr>
  </w:style>
  <w:style w:type="paragraph" w:customStyle="1" w:styleId="Normal54">
    <w:name w:val="Normal_5_4"/>
    <w:uiPriority w:val="99"/>
    <w:pPr>
      <w:widowControl w:val="0"/>
      <w:jc w:val="both"/>
    </w:pPr>
    <w:rPr>
      <w:rFonts w:ascii="Calibri" w:eastAsia="宋体" w:hAnsi="Calibri" w:cs="Times New Roman"/>
      <w:kern w:val="2"/>
      <w:sz w:val="21"/>
      <w:szCs w:val="22"/>
    </w:rPr>
  </w:style>
  <w:style w:type="paragraph" w:customStyle="1" w:styleId="Normal15">
    <w:name w:val="Normal_1_5"/>
    <w:uiPriority w:val="99"/>
    <w:qFormat/>
    <w:pPr>
      <w:widowControl w:val="0"/>
      <w:jc w:val="both"/>
    </w:pPr>
    <w:rPr>
      <w:rFonts w:ascii="Calibri" w:eastAsia="宋体" w:hAnsi="Calibri" w:cs="Times New Roman"/>
      <w:kern w:val="2"/>
      <w:sz w:val="21"/>
      <w:szCs w:val="22"/>
    </w:rPr>
  </w:style>
  <w:style w:type="paragraph" w:customStyle="1" w:styleId="Normal55">
    <w:name w:val="Normal_5_5"/>
    <w:uiPriority w:val="99"/>
    <w:qFormat/>
    <w:pPr>
      <w:widowControl w:val="0"/>
      <w:jc w:val="both"/>
    </w:pPr>
    <w:rPr>
      <w:rFonts w:ascii="Calibri" w:eastAsia="宋体" w:hAnsi="Calibri" w:cs="Times New Roman"/>
      <w:kern w:val="2"/>
      <w:sz w:val="21"/>
      <w:szCs w:val="22"/>
    </w:rPr>
  </w:style>
  <w:style w:type="paragraph" w:customStyle="1" w:styleId="Normal016">
    <w:name w:val="Normal_0_16"/>
    <w:uiPriority w:val="99"/>
    <w:qFormat/>
    <w:pPr>
      <w:widowControl w:val="0"/>
      <w:jc w:val="both"/>
    </w:pPr>
    <w:rPr>
      <w:rFonts w:ascii="Calibri" w:eastAsia="宋体" w:hAnsi="Calibri" w:cs="Times New Roman"/>
      <w:kern w:val="2"/>
      <w:sz w:val="21"/>
      <w:szCs w:val="22"/>
    </w:rPr>
  </w:style>
  <w:style w:type="paragraph" w:customStyle="1" w:styleId="Normal416">
    <w:name w:val="Normal_4_16"/>
    <w:uiPriority w:val="99"/>
    <w:qFormat/>
    <w:pPr>
      <w:widowControl w:val="0"/>
      <w:jc w:val="both"/>
    </w:pPr>
    <w:rPr>
      <w:rFonts w:ascii="Calibri" w:eastAsia="宋体" w:hAnsi="Calibri" w:cs="Times New Roman"/>
      <w:kern w:val="2"/>
      <w:sz w:val="21"/>
      <w:szCs w:val="22"/>
    </w:rPr>
  </w:style>
  <w:style w:type="paragraph" w:customStyle="1" w:styleId="Normal017">
    <w:name w:val="Normal_0_17"/>
    <w:uiPriority w:val="99"/>
    <w:qFormat/>
    <w:pPr>
      <w:widowControl w:val="0"/>
      <w:jc w:val="both"/>
    </w:pPr>
    <w:rPr>
      <w:rFonts w:ascii="Calibri" w:eastAsia="宋体" w:hAnsi="Calibri" w:cs="Times New Roman"/>
      <w:kern w:val="2"/>
      <w:sz w:val="21"/>
      <w:szCs w:val="22"/>
    </w:rPr>
  </w:style>
  <w:style w:type="paragraph" w:customStyle="1" w:styleId="Normal018">
    <w:name w:val="Normal_0_18"/>
    <w:uiPriority w:val="99"/>
    <w:qFormat/>
    <w:pPr>
      <w:widowControl w:val="0"/>
      <w:jc w:val="both"/>
    </w:pPr>
    <w:rPr>
      <w:rFonts w:ascii="Calibri" w:eastAsia="宋体" w:hAnsi="Calibri" w:cs="Times New Roman"/>
      <w:kern w:val="2"/>
      <w:sz w:val="21"/>
      <w:szCs w:val="22"/>
    </w:rPr>
  </w:style>
  <w:style w:type="paragraph" w:customStyle="1" w:styleId="Normal019">
    <w:name w:val="Normal_0_19"/>
    <w:uiPriority w:val="99"/>
    <w:qFormat/>
    <w:pPr>
      <w:widowControl w:val="0"/>
      <w:jc w:val="both"/>
    </w:pPr>
    <w:rPr>
      <w:rFonts w:ascii="Calibri" w:eastAsia="宋体" w:hAnsi="Calibri" w:cs="Times New Roman"/>
      <w:kern w:val="2"/>
      <w:sz w:val="21"/>
      <w:szCs w:val="22"/>
    </w:rPr>
  </w:style>
  <w:style w:type="paragraph" w:customStyle="1" w:styleId="Normal020">
    <w:name w:val="Normal_0_20"/>
    <w:uiPriority w:val="99"/>
    <w:qFormat/>
    <w:pPr>
      <w:widowControl w:val="0"/>
      <w:jc w:val="both"/>
    </w:pPr>
    <w:rPr>
      <w:rFonts w:ascii="Calibri" w:eastAsia="宋体" w:hAnsi="Calibri" w:cs="Times New Roman"/>
      <w:kern w:val="2"/>
      <w:sz w:val="21"/>
      <w:szCs w:val="22"/>
    </w:rPr>
  </w:style>
  <w:style w:type="paragraph" w:customStyle="1" w:styleId="Normal021">
    <w:name w:val="Normal_0_21"/>
    <w:uiPriority w:val="99"/>
    <w:qFormat/>
    <w:pPr>
      <w:widowControl w:val="0"/>
      <w:jc w:val="both"/>
    </w:pPr>
    <w:rPr>
      <w:rFonts w:ascii="Calibri" w:eastAsia="宋体" w:hAnsi="Calibri" w:cs="Times New Roman"/>
      <w:kern w:val="2"/>
      <w:sz w:val="21"/>
      <w:szCs w:val="22"/>
    </w:rPr>
  </w:style>
  <w:style w:type="paragraph" w:customStyle="1" w:styleId="Normal022">
    <w:name w:val="Normal_0_22"/>
    <w:uiPriority w:val="99"/>
    <w:qFormat/>
    <w:pPr>
      <w:widowControl w:val="0"/>
      <w:jc w:val="both"/>
    </w:pPr>
    <w:rPr>
      <w:rFonts w:ascii="Calibri" w:eastAsia="宋体" w:hAnsi="Calibri" w:cs="Times New Roman"/>
      <w:kern w:val="2"/>
      <w:sz w:val="21"/>
      <w:szCs w:val="22"/>
    </w:rPr>
  </w:style>
  <w:style w:type="paragraph" w:customStyle="1" w:styleId="Normal023">
    <w:name w:val="Normal_0_23"/>
    <w:uiPriority w:val="99"/>
    <w:qFormat/>
    <w:pPr>
      <w:widowControl w:val="0"/>
      <w:jc w:val="both"/>
    </w:pPr>
    <w:rPr>
      <w:rFonts w:ascii="Calibri" w:eastAsia="宋体" w:hAnsi="Calibri" w:cs="Times New Roman"/>
      <w:kern w:val="2"/>
      <w:sz w:val="21"/>
      <w:szCs w:val="22"/>
    </w:rPr>
  </w:style>
  <w:style w:type="paragraph" w:customStyle="1" w:styleId="Normal024">
    <w:name w:val="Normal_0_24"/>
    <w:uiPriority w:val="99"/>
    <w:qFormat/>
    <w:pPr>
      <w:widowControl w:val="0"/>
      <w:jc w:val="both"/>
    </w:pPr>
    <w:rPr>
      <w:rFonts w:ascii="Calibri" w:eastAsia="宋体" w:hAnsi="Calibri" w:cs="Times New Roman"/>
      <w:kern w:val="2"/>
      <w:sz w:val="21"/>
      <w:szCs w:val="22"/>
    </w:rPr>
  </w:style>
  <w:style w:type="paragraph" w:customStyle="1" w:styleId="Normal025">
    <w:name w:val="Normal_0_25"/>
    <w:uiPriority w:val="99"/>
    <w:qFormat/>
    <w:pPr>
      <w:widowControl w:val="0"/>
      <w:jc w:val="both"/>
    </w:pPr>
    <w:rPr>
      <w:rFonts w:ascii="Calibri" w:eastAsia="宋体" w:hAnsi="Calibri" w:cs="Times New Roman"/>
      <w:kern w:val="2"/>
      <w:sz w:val="21"/>
      <w:szCs w:val="22"/>
    </w:rPr>
  </w:style>
  <w:style w:type="paragraph" w:customStyle="1" w:styleId="Normal026">
    <w:name w:val="Normal_0_26"/>
    <w:uiPriority w:val="99"/>
    <w:qFormat/>
    <w:pPr>
      <w:widowControl w:val="0"/>
      <w:jc w:val="both"/>
    </w:pPr>
    <w:rPr>
      <w:rFonts w:ascii="Calibri" w:eastAsia="宋体" w:hAnsi="Calibri" w:cs="Times New Roman"/>
      <w:kern w:val="2"/>
      <w:sz w:val="21"/>
      <w:szCs w:val="22"/>
    </w:rPr>
  </w:style>
  <w:style w:type="paragraph" w:customStyle="1" w:styleId="Normal027">
    <w:name w:val="Normal_0_27"/>
    <w:uiPriority w:val="99"/>
    <w:qFormat/>
    <w:pPr>
      <w:widowControl w:val="0"/>
      <w:jc w:val="both"/>
    </w:pPr>
    <w:rPr>
      <w:rFonts w:ascii="Calibri" w:eastAsia="宋体" w:hAnsi="Calibri" w:cs="Times New Roman"/>
      <w:kern w:val="2"/>
      <w:sz w:val="21"/>
      <w:szCs w:val="22"/>
    </w:rPr>
  </w:style>
  <w:style w:type="paragraph" w:customStyle="1" w:styleId="Normal028">
    <w:name w:val="Normal_0_28"/>
    <w:uiPriority w:val="99"/>
    <w:qFormat/>
    <w:pPr>
      <w:widowControl w:val="0"/>
      <w:jc w:val="both"/>
    </w:pPr>
    <w:rPr>
      <w:rFonts w:ascii="Calibri" w:eastAsia="宋体" w:hAnsi="Calibri" w:cs="Times New Roman"/>
      <w:kern w:val="2"/>
      <w:sz w:val="21"/>
      <w:szCs w:val="22"/>
    </w:rPr>
  </w:style>
  <w:style w:type="paragraph" w:customStyle="1" w:styleId="Normal029">
    <w:name w:val="Normal_0_29"/>
    <w:uiPriority w:val="99"/>
    <w:qFormat/>
    <w:pPr>
      <w:widowControl w:val="0"/>
      <w:jc w:val="both"/>
    </w:pPr>
    <w:rPr>
      <w:rFonts w:ascii="Calibri" w:eastAsia="宋体" w:hAnsi="Calibri" w:cs="Times New Roman"/>
      <w:kern w:val="2"/>
      <w:sz w:val="21"/>
      <w:szCs w:val="22"/>
    </w:rPr>
  </w:style>
  <w:style w:type="paragraph" w:customStyle="1" w:styleId="Normal030">
    <w:name w:val="Normal_0_30"/>
    <w:uiPriority w:val="99"/>
    <w:qFormat/>
    <w:pPr>
      <w:widowControl w:val="0"/>
      <w:jc w:val="both"/>
    </w:pPr>
    <w:rPr>
      <w:rFonts w:ascii="Calibri" w:eastAsia="宋体" w:hAnsi="Calibri" w:cs="Times New Roman"/>
      <w:kern w:val="2"/>
      <w:sz w:val="21"/>
      <w:szCs w:val="22"/>
    </w:rPr>
  </w:style>
  <w:style w:type="paragraph" w:customStyle="1" w:styleId="Normal031">
    <w:name w:val="Normal_0_31"/>
    <w:uiPriority w:val="99"/>
    <w:qFormat/>
    <w:pPr>
      <w:widowControl w:val="0"/>
      <w:jc w:val="both"/>
    </w:pPr>
    <w:rPr>
      <w:rFonts w:ascii="Calibri" w:eastAsia="宋体" w:hAnsi="Calibri" w:cs="Times New Roman"/>
      <w:kern w:val="2"/>
      <w:sz w:val="21"/>
      <w:szCs w:val="22"/>
    </w:rPr>
  </w:style>
  <w:style w:type="paragraph" w:customStyle="1" w:styleId="Normal032">
    <w:name w:val="Normal_0_32"/>
    <w:uiPriority w:val="99"/>
    <w:qFormat/>
    <w:pPr>
      <w:widowControl w:val="0"/>
      <w:jc w:val="both"/>
    </w:pPr>
    <w:rPr>
      <w:rFonts w:ascii="Calibri" w:eastAsia="宋体" w:hAnsi="Calibri" w:cs="Times New Roman"/>
      <w:kern w:val="2"/>
      <w:sz w:val="21"/>
      <w:szCs w:val="22"/>
    </w:rPr>
  </w:style>
  <w:style w:type="paragraph" w:customStyle="1" w:styleId="Normal033">
    <w:name w:val="Normal_0_33"/>
    <w:uiPriority w:val="99"/>
    <w:qFormat/>
    <w:pPr>
      <w:widowControl w:val="0"/>
      <w:jc w:val="both"/>
    </w:pPr>
    <w:rPr>
      <w:rFonts w:ascii="Calibri" w:eastAsia="宋体" w:hAnsi="Calibri" w:cs="Times New Roman"/>
      <w:kern w:val="2"/>
      <w:sz w:val="21"/>
      <w:szCs w:val="22"/>
    </w:rPr>
  </w:style>
  <w:style w:type="paragraph" w:customStyle="1" w:styleId="Normal034">
    <w:name w:val="Normal_0_34"/>
    <w:uiPriority w:val="99"/>
    <w:qFormat/>
    <w:pPr>
      <w:widowControl w:val="0"/>
      <w:jc w:val="both"/>
    </w:pPr>
    <w:rPr>
      <w:rFonts w:ascii="Calibri" w:eastAsia="宋体" w:hAnsi="Calibri" w:cs="Times New Roman"/>
      <w:kern w:val="2"/>
      <w:sz w:val="21"/>
      <w:szCs w:val="22"/>
    </w:rPr>
  </w:style>
  <w:style w:type="paragraph" w:customStyle="1" w:styleId="Normal035">
    <w:name w:val="Normal_0_35"/>
    <w:uiPriority w:val="99"/>
    <w:qFormat/>
    <w:pPr>
      <w:widowControl w:val="0"/>
      <w:jc w:val="both"/>
    </w:pPr>
    <w:rPr>
      <w:rFonts w:ascii="Calibri" w:eastAsia="宋体" w:hAnsi="Calibri" w:cs="Times New Roman"/>
      <w:kern w:val="2"/>
      <w:sz w:val="21"/>
      <w:szCs w:val="22"/>
    </w:rPr>
  </w:style>
  <w:style w:type="paragraph" w:customStyle="1" w:styleId="Normal036">
    <w:name w:val="Normal_0_36"/>
    <w:uiPriority w:val="99"/>
    <w:qFormat/>
    <w:pPr>
      <w:widowControl w:val="0"/>
      <w:jc w:val="both"/>
    </w:pPr>
    <w:rPr>
      <w:rFonts w:ascii="Calibri" w:eastAsia="宋体" w:hAnsi="Calibri" w:cs="Times New Roman"/>
      <w:kern w:val="2"/>
      <w:sz w:val="21"/>
      <w:szCs w:val="22"/>
    </w:rPr>
  </w:style>
  <w:style w:type="paragraph" w:customStyle="1" w:styleId="Normal037">
    <w:name w:val="Normal_0_37"/>
    <w:uiPriority w:val="99"/>
    <w:qFormat/>
    <w:pPr>
      <w:widowControl w:val="0"/>
      <w:jc w:val="both"/>
    </w:pPr>
    <w:rPr>
      <w:rFonts w:ascii="Calibri" w:eastAsia="宋体" w:hAnsi="Calibri" w:cs="Times New Roman"/>
      <w:kern w:val="2"/>
      <w:sz w:val="21"/>
      <w:szCs w:val="22"/>
    </w:rPr>
  </w:style>
  <w:style w:type="paragraph" w:customStyle="1" w:styleId="Normal038">
    <w:name w:val="Normal_0_38"/>
    <w:uiPriority w:val="99"/>
    <w:qFormat/>
    <w:pPr>
      <w:widowControl w:val="0"/>
      <w:jc w:val="both"/>
    </w:pPr>
    <w:rPr>
      <w:rFonts w:ascii="Calibri" w:eastAsia="宋体" w:hAnsi="Calibri" w:cs="Times New Roman"/>
      <w:kern w:val="2"/>
      <w:sz w:val="21"/>
      <w:szCs w:val="22"/>
    </w:rPr>
  </w:style>
  <w:style w:type="paragraph" w:customStyle="1" w:styleId="Normal039">
    <w:name w:val="Normal_0_39"/>
    <w:uiPriority w:val="99"/>
    <w:qFormat/>
    <w:pPr>
      <w:widowControl w:val="0"/>
      <w:jc w:val="both"/>
    </w:pPr>
    <w:rPr>
      <w:rFonts w:ascii="Calibri" w:eastAsia="宋体" w:hAnsi="Calibri" w:cs="Times New Roman"/>
      <w:kern w:val="2"/>
      <w:sz w:val="21"/>
      <w:szCs w:val="22"/>
    </w:rPr>
  </w:style>
  <w:style w:type="paragraph" w:customStyle="1" w:styleId="Normal040">
    <w:name w:val="Normal_0_40"/>
    <w:uiPriority w:val="99"/>
    <w:qFormat/>
    <w:pPr>
      <w:widowControl w:val="0"/>
      <w:jc w:val="both"/>
    </w:pPr>
    <w:rPr>
      <w:rFonts w:ascii="Calibri" w:eastAsia="宋体" w:hAnsi="Calibri" w:cs="Times New Roman"/>
      <w:kern w:val="2"/>
      <w:sz w:val="21"/>
      <w:szCs w:val="22"/>
    </w:rPr>
  </w:style>
  <w:style w:type="paragraph" w:customStyle="1" w:styleId="Normal041">
    <w:name w:val="Normal_0_41"/>
    <w:uiPriority w:val="99"/>
    <w:qFormat/>
    <w:pPr>
      <w:widowControl w:val="0"/>
      <w:jc w:val="both"/>
    </w:pPr>
    <w:rPr>
      <w:rFonts w:ascii="Calibri" w:eastAsia="宋体" w:hAnsi="Calibri" w:cs="Times New Roman"/>
      <w:kern w:val="2"/>
      <w:sz w:val="21"/>
      <w:szCs w:val="22"/>
    </w:rPr>
  </w:style>
  <w:style w:type="character" w:customStyle="1" w:styleId="31">
    <w:name w:val="标题 3 字符"/>
    <w:basedOn w:val="a7"/>
    <w:link w:val="30"/>
    <w:uiPriority w:val="9"/>
    <w:qFormat/>
    <w:rPr>
      <w:rFonts w:ascii="Tahoma" w:hAnsi="Tahoma"/>
      <w:b/>
      <w:bCs/>
      <w:sz w:val="32"/>
      <w:szCs w:val="32"/>
    </w:rPr>
  </w:style>
  <w:style w:type="character" w:customStyle="1" w:styleId="22">
    <w:name w:val="标题 2 字符"/>
    <w:basedOn w:val="a7"/>
    <w:link w:val="21"/>
    <w:uiPriority w:val="9"/>
    <w:qFormat/>
    <w:rPr>
      <w:rFonts w:asciiTheme="majorHAnsi" w:eastAsiaTheme="majorEastAsia" w:hAnsiTheme="majorHAnsi" w:cstheme="majorBidi"/>
      <w:b/>
      <w:bCs/>
      <w:kern w:val="2"/>
      <w:sz w:val="32"/>
      <w:szCs w:val="32"/>
    </w:rPr>
  </w:style>
  <w:style w:type="paragraph" w:customStyle="1" w:styleId="24">
    <w:name w:val="样式2"/>
    <w:basedOn w:val="a6"/>
    <w:next w:val="a6"/>
    <w:link w:val="2Char0"/>
    <w:qFormat/>
    <w:pPr>
      <w:widowControl w:val="0"/>
      <w:adjustRightInd/>
      <w:snapToGrid/>
      <w:spacing w:after="0" w:line="360" w:lineRule="auto"/>
      <w:jc w:val="both"/>
    </w:pPr>
    <w:rPr>
      <w:rFonts w:ascii="Calibri" w:hAnsi="Calibri" w:cs="Times New Roman"/>
      <w:color w:val="00B050"/>
      <w:kern w:val="2"/>
      <w:sz w:val="21"/>
      <w:szCs w:val="24"/>
    </w:rPr>
  </w:style>
  <w:style w:type="character" w:customStyle="1" w:styleId="2Char0">
    <w:name w:val="样式2 Char"/>
    <w:link w:val="24"/>
    <w:qFormat/>
    <w:rPr>
      <w:rFonts w:ascii="Calibri" w:hAnsi="Calibri" w:cs="Times New Roman"/>
      <w:color w:val="00B050"/>
      <w:kern w:val="2"/>
      <w:sz w:val="21"/>
      <w:szCs w:val="24"/>
    </w:rPr>
  </w:style>
  <w:style w:type="paragraph" w:customStyle="1" w:styleId="Normal3">
    <w:name w:val="Normal_3"/>
    <w:uiPriority w:val="99"/>
    <w:qFormat/>
    <w:pPr>
      <w:widowControl w:val="0"/>
      <w:jc w:val="both"/>
    </w:pPr>
    <w:rPr>
      <w:rFonts w:ascii="Calibri" w:eastAsia="宋体" w:hAnsi="Calibri" w:cs="Times New Roman"/>
      <w:kern w:val="2"/>
      <w:sz w:val="21"/>
      <w:szCs w:val="22"/>
    </w:rPr>
  </w:style>
  <w:style w:type="paragraph" w:customStyle="1" w:styleId="Normal16">
    <w:name w:val="Normal_1_6"/>
    <w:uiPriority w:val="99"/>
    <w:qFormat/>
    <w:pPr>
      <w:widowControl w:val="0"/>
      <w:jc w:val="both"/>
    </w:pPr>
    <w:rPr>
      <w:rFonts w:ascii="Calibri" w:eastAsia="宋体" w:hAnsi="Calibri" w:cs="Times New Roman"/>
      <w:kern w:val="2"/>
      <w:sz w:val="21"/>
      <w:szCs w:val="22"/>
    </w:rPr>
  </w:style>
  <w:style w:type="paragraph" w:customStyle="1" w:styleId="Normal56">
    <w:name w:val="Normal_5_6"/>
    <w:uiPriority w:val="99"/>
    <w:qFormat/>
    <w:pPr>
      <w:widowControl w:val="0"/>
      <w:jc w:val="both"/>
    </w:pPr>
    <w:rPr>
      <w:rFonts w:ascii="Calibri" w:eastAsia="宋体" w:hAnsi="Calibri" w:cs="Times New Roman"/>
      <w:kern w:val="2"/>
      <w:sz w:val="21"/>
      <w:szCs w:val="22"/>
    </w:rPr>
  </w:style>
  <w:style w:type="paragraph" w:customStyle="1" w:styleId="Normal17">
    <w:name w:val="Normal_1_7"/>
    <w:uiPriority w:val="99"/>
    <w:qFormat/>
    <w:pPr>
      <w:widowControl w:val="0"/>
      <w:jc w:val="both"/>
    </w:pPr>
    <w:rPr>
      <w:rFonts w:ascii="Calibri" w:eastAsia="宋体" w:hAnsi="Calibri" w:cs="Times New Roman"/>
      <w:kern w:val="2"/>
      <w:sz w:val="21"/>
      <w:szCs w:val="22"/>
    </w:rPr>
  </w:style>
  <w:style w:type="paragraph" w:customStyle="1" w:styleId="Normal57">
    <w:name w:val="Normal_5_7"/>
    <w:uiPriority w:val="99"/>
    <w:qFormat/>
    <w:pPr>
      <w:widowControl w:val="0"/>
      <w:jc w:val="both"/>
    </w:pPr>
    <w:rPr>
      <w:rFonts w:ascii="Calibri" w:eastAsia="宋体" w:hAnsi="Calibri" w:cs="Times New Roman"/>
      <w:kern w:val="2"/>
      <w:sz w:val="21"/>
      <w:szCs w:val="22"/>
    </w:rPr>
  </w:style>
  <w:style w:type="paragraph" w:customStyle="1" w:styleId="Normal18">
    <w:name w:val="Normal_1_8"/>
    <w:uiPriority w:val="99"/>
    <w:qFormat/>
    <w:pPr>
      <w:widowControl w:val="0"/>
      <w:jc w:val="both"/>
    </w:pPr>
    <w:rPr>
      <w:rFonts w:ascii="Calibri" w:eastAsia="宋体" w:hAnsi="Calibri" w:cs="Times New Roman"/>
      <w:kern w:val="2"/>
      <w:sz w:val="21"/>
      <w:szCs w:val="22"/>
    </w:rPr>
  </w:style>
  <w:style w:type="paragraph" w:customStyle="1" w:styleId="Normal58">
    <w:name w:val="Normal_5_8"/>
    <w:uiPriority w:val="99"/>
    <w:qFormat/>
    <w:pPr>
      <w:widowControl w:val="0"/>
      <w:jc w:val="both"/>
    </w:pPr>
    <w:rPr>
      <w:rFonts w:ascii="Calibri" w:eastAsia="宋体" w:hAnsi="Calibri" w:cs="Times New Roman"/>
      <w:kern w:val="2"/>
      <w:sz w:val="21"/>
      <w:szCs w:val="22"/>
    </w:rPr>
  </w:style>
  <w:style w:type="paragraph" w:customStyle="1" w:styleId="Normal19">
    <w:name w:val="Normal_1_9"/>
    <w:uiPriority w:val="99"/>
    <w:qFormat/>
    <w:pPr>
      <w:widowControl w:val="0"/>
      <w:jc w:val="both"/>
    </w:pPr>
    <w:rPr>
      <w:rFonts w:ascii="Calibri" w:eastAsia="宋体" w:hAnsi="Calibri" w:cs="Times New Roman"/>
      <w:kern w:val="2"/>
      <w:sz w:val="21"/>
      <w:szCs w:val="22"/>
    </w:rPr>
  </w:style>
  <w:style w:type="paragraph" w:customStyle="1" w:styleId="Normal59">
    <w:name w:val="Normal_5_9"/>
    <w:uiPriority w:val="99"/>
    <w:qFormat/>
    <w:pPr>
      <w:widowControl w:val="0"/>
      <w:jc w:val="both"/>
    </w:pPr>
    <w:rPr>
      <w:rFonts w:ascii="Calibri" w:eastAsia="宋体" w:hAnsi="Calibri" w:cs="Times New Roman"/>
      <w:kern w:val="2"/>
      <w:sz w:val="21"/>
      <w:szCs w:val="22"/>
    </w:rPr>
  </w:style>
  <w:style w:type="paragraph" w:customStyle="1" w:styleId="Normal110">
    <w:name w:val="Normal_1_10"/>
    <w:uiPriority w:val="99"/>
    <w:qFormat/>
    <w:pPr>
      <w:widowControl w:val="0"/>
      <w:jc w:val="both"/>
    </w:pPr>
    <w:rPr>
      <w:rFonts w:ascii="Calibri" w:eastAsia="宋体" w:hAnsi="Calibri" w:cs="Times New Roman"/>
      <w:kern w:val="2"/>
      <w:sz w:val="21"/>
      <w:szCs w:val="22"/>
    </w:rPr>
  </w:style>
  <w:style w:type="paragraph" w:customStyle="1" w:styleId="Normal510">
    <w:name w:val="Normal_5_10"/>
    <w:uiPriority w:val="99"/>
    <w:qFormat/>
    <w:pPr>
      <w:widowControl w:val="0"/>
      <w:jc w:val="both"/>
    </w:pPr>
    <w:rPr>
      <w:rFonts w:ascii="Calibri" w:eastAsia="宋体" w:hAnsi="Calibri" w:cs="Times New Roman"/>
      <w:kern w:val="2"/>
      <w:sz w:val="21"/>
      <w:szCs w:val="22"/>
    </w:rPr>
  </w:style>
  <w:style w:type="paragraph" w:customStyle="1" w:styleId="Normal111">
    <w:name w:val="Normal_1_11"/>
    <w:uiPriority w:val="99"/>
    <w:qFormat/>
    <w:pPr>
      <w:widowControl w:val="0"/>
      <w:jc w:val="both"/>
    </w:pPr>
    <w:rPr>
      <w:rFonts w:ascii="Calibri" w:eastAsia="宋体" w:hAnsi="Calibri" w:cs="Times New Roman"/>
      <w:kern w:val="2"/>
      <w:sz w:val="21"/>
      <w:szCs w:val="22"/>
    </w:rPr>
  </w:style>
  <w:style w:type="paragraph" w:customStyle="1" w:styleId="Normal511">
    <w:name w:val="Normal_5_11"/>
    <w:uiPriority w:val="99"/>
    <w:qFormat/>
    <w:pPr>
      <w:widowControl w:val="0"/>
      <w:jc w:val="both"/>
    </w:pPr>
    <w:rPr>
      <w:rFonts w:ascii="Calibri" w:eastAsia="宋体" w:hAnsi="Calibri" w:cs="Times New Roman"/>
      <w:kern w:val="2"/>
      <w:sz w:val="21"/>
      <w:szCs w:val="22"/>
    </w:rPr>
  </w:style>
  <w:style w:type="paragraph" w:customStyle="1" w:styleId="Normal112">
    <w:name w:val="Normal_1_12"/>
    <w:uiPriority w:val="99"/>
    <w:qFormat/>
    <w:pPr>
      <w:widowControl w:val="0"/>
      <w:jc w:val="both"/>
    </w:pPr>
    <w:rPr>
      <w:rFonts w:ascii="Calibri" w:eastAsia="宋体" w:hAnsi="Calibri" w:cs="Times New Roman"/>
      <w:kern w:val="2"/>
      <w:sz w:val="21"/>
      <w:szCs w:val="22"/>
    </w:rPr>
  </w:style>
  <w:style w:type="paragraph" w:customStyle="1" w:styleId="Normal512">
    <w:name w:val="Normal_5_12"/>
    <w:uiPriority w:val="99"/>
    <w:qFormat/>
    <w:pPr>
      <w:widowControl w:val="0"/>
      <w:jc w:val="both"/>
    </w:pPr>
    <w:rPr>
      <w:rFonts w:ascii="Calibri" w:eastAsia="宋体" w:hAnsi="Calibri" w:cs="Times New Roman"/>
      <w:kern w:val="2"/>
      <w:sz w:val="21"/>
      <w:szCs w:val="22"/>
    </w:rPr>
  </w:style>
  <w:style w:type="paragraph" w:customStyle="1" w:styleId="Normal113">
    <w:name w:val="Normal_1_13"/>
    <w:uiPriority w:val="99"/>
    <w:qFormat/>
    <w:pPr>
      <w:widowControl w:val="0"/>
      <w:jc w:val="both"/>
    </w:pPr>
    <w:rPr>
      <w:rFonts w:ascii="Calibri" w:eastAsia="宋体" w:hAnsi="Calibri" w:cs="Times New Roman"/>
      <w:kern w:val="2"/>
      <w:sz w:val="21"/>
      <w:szCs w:val="22"/>
    </w:rPr>
  </w:style>
  <w:style w:type="paragraph" w:customStyle="1" w:styleId="Normal513">
    <w:name w:val="Normal_5_13"/>
    <w:uiPriority w:val="99"/>
    <w:qFormat/>
    <w:pPr>
      <w:widowControl w:val="0"/>
      <w:jc w:val="both"/>
    </w:pPr>
    <w:rPr>
      <w:rFonts w:ascii="Calibri" w:eastAsia="宋体" w:hAnsi="Calibri" w:cs="Times New Roman"/>
      <w:kern w:val="2"/>
      <w:sz w:val="21"/>
      <w:szCs w:val="22"/>
    </w:rPr>
  </w:style>
  <w:style w:type="paragraph" w:customStyle="1" w:styleId="Normal114">
    <w:name w:val="Normal_1_14"/>
    <w:uiPriority w:val="99"/>
    <w:qFormat/>
    <w:pPr>
      <w:widowControl w:val="0"/>
      <w:jc w:val="both"/>
    </w:pPr>
    <w:rPr>
      <w:rFonts w:ascii="Calibri" w:eastAsia="宋体" w:hAnsi="Calibri" w:cs="Times New Roman"/>
      <w:kern w:val="2"/>
      <w:sz w:val="21"/>
      <w:szCs w:val="22"/>
    </w:rPr>
  </w:style>
  <w:style w:type="paragraph" w:customStyle="1" w:styleId="Normal514">
    <w:name w:val="Normal_5_14"/>
    <w:uiPriority w:val="99"/>
    <w:qFormat/>
    <w:pPr>
      <w:widowControl w:val="0"/>
      <w:jc w:val="both"/>
    </w:pPr>
    <w:rPr>
      <w:rFonts w:ascii="Calibri" w:eastAsia="宋体" w:hAnsi="Calibri" w:cs="Times New Roman"/>
      <w:kern w:val="2"/>
      <w:sz w:val="21"/>
      <w:szCs w:val="22"/>
    </w:rPr>
  </w:style>
  <w:style w:type="paragraph" w:customStyle="1" w:styleId="Normal115">
    <w:name w:val="Normal_1_15"/>
    <w:uiPriority w:val="99"/>
    <w:qFormat/>
    <w:pPr>
      <w:widowControl w:val="0"/>
      <w:jc w:val="both"/>
    </w:pPr>
    <w:rPr>
      <w:rFonts w:ascii="Calibri" w:eastAsia="宋体" w:hAnsi="Calibri" w:cs="Times New Roman"/>
      <w:kern w:val="2"/>
      <w:sz w:val="21"/>
      <w:szCs w:val="22"/>
    </w:rPr>
  </w:style>
  <w:style w:type="paragraph" w:customStyle="1" w:styleId="Normal515">
    <w:name w:val="Normal_5_15"/>
    <w:uiPriority w:val="99"/>
    <w:qFormat/>
    <w:pPr>
      <w:widowControl w:val="0"/>
      <w:jc w:val="both"/>
    </w:pPr>
    <w:rPr>
      <w:rFonts w:ascii="Calibri" w:eastAsia="宋体" w:hAnsi="Calibri" w:cs="Times New Roman"/>
      <w:kern w:val="2"/>
      <w:sz w:val="21"/>
      <w:szCs w:val="22"/>
    </w:rPr>
  </w:style>
  <w:style w:type="paragraph" w:customStyle="1" w:styleId="Normal116">
    <w:name w:val="Normal_1_16"/>
    <w:uiPriority w:val="99"/>
    <w:qFormat/>
    <w:pPr>
      <w:widowControl w:val="0"/>
      <w:jc w:val="both"/>
    </w:pPr>
    <w:rPr>
      <w:rFonts w:ascii="Calibri" w:eastAsia="宋体" w:hAnsi="Calibri" w:cs="Times New Roman"/>
      <w:kern w:val="2"/>
      <w:sz w:val="21"/>
      <w:szCs w:val="22"/>
    </w:rPr>
  </w:style>
  <w:style w:type="paragraph" w:customStyle="1" w:styleId="Normal417">
    <w:name w:val="Normal_4_17"/>
    <w:uiPriority w:val="99"/>
    <w:qFormat/>
    <w:pPr>
      <w:widowControl w:val="0"/>
      <w:jc w:val="both"/>
    </w:pPr>
    <w:rPr>
      <w:rFonts w:ascii="Calibri" w:eastAsia="宋体" w:hAnsi="Calibri" w:cs="Times New Roman"/>
      <w:kern w:val="2"/>
      <w:sz w:val="21"/>
      <w:szCs w:val="22"/>
    </w:rPr>
  </w:style>
  <w:style w:type="paragraph" w:customStyle="1" w:styleId="Normal516">
    <w:name w:val="Normal_5_16"/>
    <w:uiPriority w:val="99"/>
    <w:qFormat/>
    <w:pPr>
      <w:widowControl w:val="0"/>
      <w:jc w:val="both"/>
    </w:pPr>
    <w:rPr>
      <w:rFonts w:ascii="Calibri" w:eastAsia="宋体" w:hAnsi="Calibri" w:cs="Times New Roman"/>
      <w:kern w:val="2"/>
      <w:sz w:val="21"/>
      <w:szCs w:val="22"/>
    </w:rPr>
  </w:style>
  <w:style w:type="paragraph" w:customStyle="1" w:styleId="Normal117">
    <w:name w:val="Normal_1_17"/>
    <w:uiPriority w:val="99"/>
    <w:qFormat/>
    <w:pPr>
      <w:widowControl w:val="0"/>
      <w:jc w:val="both"/>
    </w:pPr>
    <w:rPr>
      <w:rFonts w:ascii="Calibri" w:eastAsia="宋体" w:hAnsi="Calibri" w:cs="Times New Roman"/>
      <w:kern w:val="2"/>
      <w:sz w:val="21"/>
      <w:szCs w:val="22"/>
    </w:rPr>
  </w:style>
  <w:style w:type="paragraph" w:customStyle="1" w:styleId="Normal418">
    <w:name w:val="Normal_4_18"/>
    <w:uiPriority w:val="99"/>
    <w:qFormat/>
    <w:pPr>
      <w:widowControl w:val="0"/>
      <w:jc w:val="both"/>
    </w:pPr>
    <w:rPr>
      <w:rFonts w:ascii="Calibri" w:eastAsia="宋体" w:hAnsi="Calibri" w:cs="Times New Roman"/>
      <w:kern w:val="2"/>
      <w:sz w:val="21"/>
      <w:szCs w:val="22"/>
    </w:rPr>
  </w:style>
  <w:style w:type="paragraph" w:customStyle="1" w:styleId="Normal517">
    <w:name w:val="Normal_5_17"/>
    <w:uiPriority w:val="99"/>
    <w:qFormat/>
    <w:pPr>
      <w:widowControl w:val="0"/>
      <w:jc w:val="both"/>
    </w:pPr>
    <w:rPr>
      <w:rFonts w:ascii="Calibri" w:eastAsia="宋体" w:hAnsi="Calibri" w:cs="Times New Roman"/>
      <w:kern w:val="2"/>
      <w:sz w:val="21"/>
      <w:szCs w:val="22"/>
    </w:rPr>
  </w:style>
  <w:style w:type="paragraph" w:customStyle="1" w:styleId="Normal118">
    <w:name w:val="Normal_1_18"/>
    <w:uiPriority w:val="99"/>
    <w:qFormat/>
    <w:pPr>
      <w:widowControl w:val="0"/>
      <w:jc w:val="both"/>
    </w:pPr>
    <w:rPr>
      <w:rFonts w:ascii="Calibri" w:eastAsia="宋体" w:hAnsi="Calibri" w:cs="Times New Roman"/>
      <w:kern w:val="2"/>
      <w:sz w:val="21"/>
      <w:szCs w:val="22"/>
    </w:rPr>
  </w:style>
  <w:style w:type="paragraph" w:customStyle="1" w:styleId="Normal119">
    <w:name w:val="Normal_1_19"/>
    <w:uiPriority w:val="99"/>
    <w:qFormat/>
    <w:pPr>
      <w:widowControl w:val="0"/>
      <w:jc w:val="both"/>
    </w:pPr>
    <w:rPr>
      <w:rFonts w:ascii="Calibri" w:eastAsia="宋体" w:hAnsi="Calibri" w:cs="Times New Roman"/>
      <w:kern w:val="2"/>
      <w:sz w:val="21"/>
      <w:szCs w:val="22"/>
    </w:rPr>
  </w:style>
  <w:style w:type="paragraph" w:customStyle="1" w:styleId="Normal120">
    <w:name w:val="Normal_1_20"/>
    <w:uiPriority w:val="99"/>
    <w:qFormat/>
    <w:pPr>
      <w:widowControl w:val="0"/>
      <w:jc w:val="both"/>
    </w:pPr>
    <w:rPr>
      <w:rFonts w:ascii="Calibri" w:eastAsia="宋体" w:hAnsi="Calibri" w:cs="Times New Roman"/>
      <w:kern w:val="2"/>
      <w:sz w:val="21"/>
      <w:szCs w:val="22"/>
    </w:rPr>
  </w:style>
  <w:style w:type="paragraph" w:customStyle="1" w:styleId="Normal121">
    <w:name w:val="Normal_1_21"/>
    <w:uiPriority w:val="99"/>
    <w:qFormat/>
    <w:pPr>
      <w:widowControl w:val="0"/>
      <w:jc w:val="both"/>
    </w:pPr>
    <w:rPr>
      <w:rFonts w:ascii="Calibri" w:eastAsia="宋体" w:hAnsi="Calibri" w:cs="Times New Roman"/>
      <w:kern w:val="2"/>
      <w:sz w:val="21"/>
      <w:szCs w:val="22"/>
    </w:rPr>
  </w:style>
  <w:style w:type="paragraph" w:customStyle="1" w:styleId="Normal122">
    <w:name w:val="Normal_1_22"/>
    <w:uiPriority w:val="99"/>
    <w:qFormat/>
    <w:pPr>
      <w:widowControl w:val="0"/>
      <w:jc w:val="both"/>
    </w:pPr>
    <w:rPr>
      <w:rFonts w:ascii="Calibri" w:eastAsia="宋体" w:hAnsi="Calibri" w:cs="Times New Roman"/>
      <w:kern w:val="2"/>
      <w:sz w:val="21"/>
      <w:szCs w:val="22"/>
    </w:rPr>
  </w:style>
  <w:style w:type="paragraph" w:customStyle="1" w:styleId="Normal123">
    <w:name w:val="Normal_1_23"/>
    <w:uiPriority w:val="99"/>
    <w:qFormat/>
    <w:pPr>
      <w:widowControl w:val="0"/>
      <w:jc w:val="both"/>
    </w:pPr>
    <w:rPr>
      <w:rFonts w:ascii="Calibri" w:eastAsia="宋体" w:hAnsi="Calibri" w:cs="Times New Roman"/>
      <w:kern w:val="2"/>
      <w:sz w:val="21"/>
      <w:szCs w:val="22"/>
    </w:rPr>
  </w:style>
  <w:style w:type="paragraph" w:customStyle="1" w:styleId="Normal124">
    <w:name w:val="Normal_1_24"/>
    <w:uiPriority w:val="99"/>
    <w:qFormat/>
    <w:pPr>
      <w:widowControl w:val="0"/>
      <w:jc w:val="both"/>
    </w:pPr>
    <w:rPr>
      <w:rFonts w:ascii="Calibri" w:eastAsia="宋体" w:hAnsi="Calibri" w:cs="Times New Roman"/>
      <w:kern w:val="2"/>
      <w:sz w:val="21"/>
      <w:szCs w:val="22"/>
    </w:rPr>
  </w:style>
  <w:style w:type="paragraph" w:customStyle="1" w:styleId="Normal125">
    <w:name w:val="Normal_1_25"/>
    <w:uiPriority w:val="99"/>
    <w:qFormat/>
    <w:pPr>
      <w:widowControl w:val="0"/>
      <w:jc w:val="both"/>
    </w:pPr>
    <w:rPr>
      <w:rFonts w:ascii="Calibri" w:eastAsia="宋体" w:hAnsi="Calibri" w:cs="Times New Roman"/>
      <w:kern w:val="2"/>
      <w:sz w:val="21"/>
      <w:szCs w:val="22"/>
    </w:rPr>
  </w:style>
  <w:style w:type="paragraph" w:customStyle="1" w:styleId="Normal126">
    <w:name w:val="Normal_1_26"/>
    <w:uiPriority w:val="99"/>
    <w:pPr>
      <w:widowControl w:val="0"/>
      <w:jc w:val="both"/>
    </w:pPr>
    <w:rPr>
      <w:rFonts w:ascii="Calibri" w:eastAsia="宋体" w:hAnsi="Calibri" w:cs="Times New Roman"/>
      <w:kern w:val="2"/>
      <w:sz w:val="21"/>
      <w:szCs w:val="22"/>
    </w:rPr>
  </w:style>
  <w:style w:type="paragraph" w:customStyle="1" w:styleId="Normal127">
    <w:name w:val="Normal_1_27"/>
    <w:uiPriority w:val="99"/>
    <w:pPr>
      <w:widowControl w:val="0"/>
      <w:jc w:val="both"/>
    </w:pPr>
    <w:rPr>
      <w:rFonts w:ascii="Calibri" w:eastAsia="宋体" w:hAnsi="Calibri" w:cs="Times New Roman"/>
      <w:kern w:val="2"/>
      <w:sz w:val="21"/>
      <w:szCs w:val="22"/>
    </w:rPr>
  </w:style>
  <w:style w:type="paragraph" w:customStyle="1" w:styleId="Normal128">
    <w:name w:val="Normal_1_28"/>
    <w:uiPriority w:val="99"/>
    <w:pPr>
      <w:widowControl w:val="0"/>
      <w:jc w:val="both"/>
    </w:pPr>
    <w:rPr>
      <w:rFonts w:ascii="Calibri" w:eastAsia="宋体" w:hAnsi="Calibri" w:cs="Times New Roman"/>
      <w:kern w:val="2"/>
      <w:sz w:val="21"/>
      <w:szCs w:val="22"/>
    </w:rPr>
  </w:style>
  <w:style w:type="paragraph" w:customStyle="1" w:styleId="Normal129">
    <w:name w:val="Normal_1_29"/>
    <w:uiPriority w:val="99"/>
    <w:qFormat/>
    <w:pPr>
      <w:widowControl w:val="0"/>
      <w:jc w:val="both"/>
    </w:pPr>
    <w:rPr>
      <w:rFonts w:ascii="Calibri" w:eastAsia="宋体" w:hAnsi="Calibri" w:cs="Times New Roman"/>
      <w:kern w:val="2"/>
      <w:sz w:val="21"/>
      <w:szCs w:val="22"/>
    </w:rPr>
  </w:style>
  <w:style w:type="paragraph" w:customStyle="1" w:styleId="Normal130">
    <w:name w:val="Normal_1_30"/>
    <w:uiPriority w:val="99"/>
    <w:pPr>
      <w:widowControl w:val="0"/>
      <w:jc w:val="both"/>
    </w:pPr>
    <w:rPr>
      <w:rFonts w:ascii="Calibri" w:eastAsia="宋体" w:hAnsi="Calibri" w:cs="Times New Roman"/>
      <w:kern w:val="2"/>
      <w:sz w:val="21"/>
      <w:szCs w:val="22"/>
    </w:rPr>
  </w:style>
  <w:style w:type="paragraph" w:customStyle="1" w:styleId="Normal131">
    <w:name w:val="Normal_1_31"/>
    <w:uiPriority w:val="99"/>
    <w:pPr>
      <w:widowControl w:val="0"/>
      <w:jc w:val="both"/>
    </w:pPr>
    <w:rPr>
      <w:rFonts w:ascii="Calibri" w:eastAsia="宋体" w:hAnsi="Calibri" w:cs="Times New Roman"/>
      <w:kern w:val="2"/>
      <w:sz w:val="21"/>
      <w:szCs w:val="22"/>
    </w:rPr>
  </w:style>
  <w:style w:type="paragraph" w:customStyle="1" w:styleId="Normal427">
    <w:name w:val="Normal_4_27"/>
    <w:uiPriority w:val="99"/>
    <w:pPr>
      <w:widowControl w:val="0"/>
      <w:jc w:val="both"/>
    </w:pPr>
    <w:rPr>
      <w:rFonts w:ascii="Calibri" w:eastAsia="宋体" w:hAnsi="Calibri" w:cs="Times New Roman"/>
      <w:kern w:val="2"/>
      <w:sz w:val="21"/>
      <w:szCs w:val="22"/>
    </w:rPr>
  </w:style>
  <w:style w:type="paragraph" w:customStyle="1" w:styleId="Normal526">
    <w:name w:val="Normal_5_26"/>
    <w:uiPriority w:val="99"/>
    <w:qFormat/>
    <w:pPr>
      <w:widowControl w:val="0"/>
      <w:jc w:val="both"/>
    </w:pPr>
    <w:rPr>
      <w:rFonts w:ascii="Calibri" w:eastAsia="宋体" w:hAnsi="Calibri" w:cs="Times New Roman"/>
      <w:kern w:val="2"/>
      <w:sz w:val="21"/>
      <w:szCs w:val="22"/>
    </w:rPr>
  </w:style>
  <w:style w:type="paragraph" w:customStyle="1" w:styleId="Normal431">
    <w:name w:val="Normal_4_31"/>
    <w:uiPriority w:val="99"/>
    <w:qFormat/>
    <w:pPr>
      <w:widowControl w:val="0"/>
      <w:jc w:val="both"/>
    </w:pPr>
    <w:rPr>
      <w:rFonts w:ascii="Calibri" w:eastAsia="宋体" w:hAnsi="Calibri" w:cs="Times New Roman"/>
      <w:kern w:val="2"/>
      <w:sz w:val="21"/>
      <w:szCs w:val="22"/>
    </w:rPr>
  </w:style>
  <w:style w:type="paragraph" w:customStyle="1" w:styleId="Normal530">
    <w:name w:val="Normal_5_30"/>
    <w:uiPriority w:val="99"/>
    <w:qFormat/>
    <w:pPr>
      <w:widowControl w:val="0"/>
      <w:jc w:val="both"/>
    </w:pPr>
    <w:rPr>
      <w:rFonts w:ascii="Calibri" w:eastAsia="宋体" w:hAnsi="Calibri" w:cs="Times New Roman"/>
      <w:kern w:val="2"/>
      <w:sz w:val="21"/>
      <w:szCs w:val="22"/>
    </w:rPr>
  </w:style>
  <w:style w:type="paragraph" w:customStyle="1" w:styleId="Normal132">
    <w:name w:val="Normal_1_32"/>
    <w:uiPriority w:val="99"/>
    <w:qFormat/>
    <w:pPr>
      <w:widowControl w:val="0"/>
      <w:jc w:val="both"/>
    </w:pPr>
    <w:rPr>
      <w:rFonts w:ascii="Calibri" w:eastAsia="宋体" w:hAnsi="Calibri" w:cs="Times New Roman"/>
      <w:kern w:val="2"/>
      <w:sz w:val="21"/>
      <w:szCs w:val="22"/>
    </w:rPr>
  </w:style>
  <w:style w:type="paragraph" w:customStyle="1" w:styleId="Normal433">
    <w:name w:val="Normal_4_33"/>
    <w:uiPriority w:val="99"/>
    <w:qFormat/>
    <w:pPr>
      <w:widowControl w:val="0"/>
      <w:jc w:val="both"/>
    </w:pPr>
    <w:rPr>
      <w:rFonts w:ascii="Calibri" w:eastAsia="宋体" w:hAnsi="Calibri" w:cs="Times New Roman"/>
      <w:kern w:val="2"/>
      <w:sz w:val="21"/>
      <w:szCs w:val="22"/>
    </w:rPr>
  </w:style>
  <w:style w:type="paragraph" w:customStyle="1" w:styleId="Normal532">
    <w:name w:val="Normal_5_32"/>
    <w:uiPriority w:val="99"/>
    <w:qFormat/>
    <w:pPr>
      <w:widowControl w:val="0"/>
      <w:jc w:val="both"/>
    </w:pPr>
    <w:rPr>
      <w:rFonts w:ascii="Calibri" w:eastAsia="宋体" w:hAnsi="Calibri" w:cs="Times New Roman"/>
      <w:kern w:val="2"/>
      <w:sz w:val="21"/>
      <w:szCs w:val="22"/>
    </w:rPr>
  </w:style>
  <w:style w:type="paragraph" w:customStyle="1" w:styleId="Normal133">
    <w:name w:val="Normal_1_33"/>
    <w:uiPriority w:val="99"/>
    <w:pPr>
      <w:widowControl w:val="0"/>
      <w:jc w:val="both"/>
    </w:pPr>
    <w:rPr>
      <w:rFonts w:ascii="Calibri" w:eastAsia="宋体" w:hAnsi="Calibri" w:cs="Times New Roman"/>
      <w:kern w:val="2"/>
      <w:sz w:val="21"/>
      <w:szCs w:val="22"/>
    </w:rPr>
  </w:style>
  <w:style w:type="paragraph" w:customStyle="1" w:styleId="Normal434">
    <w:name w:val="Normal_4_34"/>
    <w:uiPriority w:val="99"/>
    <w:qFormat/>
    <w:pPr>
      <w:widowControl w:val="0"/>
      <w:jc w:val="both"/>
    </w:pPr>
    <w:rPr>
      <w:rFonts w:ascii="Calibri" w:eastAsia="宋体" w:hAnsi="Calibri" w:cs="Times New Roman"/>
      <w:kern w:val="2"/>
      <w:sz w:val="21"/>
      <w:szCs w:val="22"/>
    </w:rPr>
  </w:style>
  <w:style w:type="paragraph" w:customStyle="1" w:styleId="Normal533">
    <w:name w:val="Normal_5_33"/>
    <w:uiPriority w:val="99"/>
    <w:qFormat/>
    <w:pPr>
      <w:widowControl w:val="0"/>
      <w:jc w:val="both"/>
    </w:pPr>
    <w:rPr>
      <w:rFonts w:ascii="Calibri" w:eastAsia="宋体" w:hAnsi="Calibri" w:cs="Times New Roman"/>
      <w:kern w:val="2"/>
      <w:sz w:val="21"/>
      <w:szCs w:val="22"/>
    </w:rPr>
  </w:style>
  <w:style w:type="paragraph" w:customStyle="1" w:styleId="Normal419">
    <w:name w:val="Normal_4_19"/>
    <w:uiPriority w:val="99"/>
    <w:qFormat/>
    <w:pPr>
      <w:widowControl w:val="0"/>
      <w:jc w:val="both"/>
    </w:pPr>
    <w:rPr>
      <w:rFonts w:ascii="Calibri" w:eastAsia="宋体" w:hAnsi="Calibri" w:cs="Times New Roman"/>
      <w:kern w:val="2"/>
      <w:sz w:val="21"/>
      <w:szCs w:val="22"/>
    </w:rPr>
  </w:style>
  <w:style w:type="paragraph" w:customStyle="1" w:styleId="Normal518">
    <w:name w:val="Normal_5_18"/>
    <w:uiPriority w:val="99"/>
    <w:qFormat/>
    <w:pPr>
      <w:widowControl w:val="0"/>
      <w:jc w:val="both"/>
    </w:pPr>
    <w:rPr>
      <w:rFonts w:ascii="Calibri" w:eastAsia="宋体" w:hAnsi="Calibri" w:cs="Times New Roman"/>
      <w:kern w:val="2"/>
      <w:sz w:val="21"/>
      <w:szCs w:val="22"/>
    </w:rPr>
  </w:style>
  <w:style w:type="paragraph" w:customStyle="1" w:styleId="Normal420">
    <w:name w:val="Normal_4_20"/>
    <w:uiPriority w:val="99"/>
    <w:pPr>
      <w:widowControl w:val="0"/>
      <w:jc w:val="both"/>
    </w:pPr>
    <w:rPr>
      <w:rFonts w:ascii="Calibri" w:eastAsia="宋体" w:hAnsi="Calibri" w:cs="Times New Roman"/>
      <w:kern w:val="2"/>
      <w:sz w:val="21"/>
      <w:szCs w:val="22"/>
    </w:rPr>
  </w:style>
  <w:style w:type="paragraph" w:customStyle="1" w:styleId="Normal519">
    <w:name w:val="Normal_5_19"/>
    <w:uiPriority w:val="99"/>
    <w:pPr>
      <w:widowControl w:val="0"/>
      <w:jc w:val="both"/>
    </w:pPr>
    <w:rPr>
      <w:rFonts w:ascii="Calibri" w:eastAsia="宋体" w:hAnsi="Calibri" w:cs="Times New Roman"/>
      <w:kern w:val="2"/>
      <w:sz w:val="21"/>
      <w:szCs w:val="22"/>
    </w:rPr>
  </w:style>
  <w:style w:type="paragraph" w:customStyle="1" w:styleId="Normal421">
    <w:name w:val="Normal_4_21"/>
    <w:uiPriority w:val="99"/>
    <w:pPr>
      <w:widowControl w:val="0"/>
      <w:jc w:val="both"/>
    </w:pPr>
    <w:rPr>
      <w:rFonts w:ascii="Calibri" w:eastAsia="宋体" w:hAnsi="Calibri" w:cs="Times New Roman"/>
      <w:kern w:val="2"/>
      <w:sz w:val="21"/>
      <w:szCs w:val="22"/>
    </w:rPr>
  </w:style>
  <w:style w:type="paragraph" w:customStyle="1" w:styleId="Normal520">
    <w:name w:val="Normal_5_20"/>
    <w:uiPriority w:val="99"/>
    <w:pPr>
      <w:widowControl w:val="0"/>
      <w:jc w:val="both"/>
    </w:pPr>
    <w:rPr>
      <w:rFonts w:ascii="Calibri" w:eastAsia="宋体" w:hAnsi="Calibri" w:cs="Times New Roman"/>
      <w:kern w:val="2"/>
      <w:sz w:val="21"/>
      <w:szCs w:val="22"/>
    </w:rPr>
  </w:style>
  <w:style w:type="paragraph" w:customStyle="1" w:styleId="Normal423">
    <w:name w:val="Normal_4_23"/>
    <w:uiPriority w:val="99"/>
    <w:qFormat/>
    <w:pPr>
      <w:widowControl w:val="0"/>
      <w:jc w:val="both"/>
    </w:pPr>
    <w:rPr>
      <w:rFonts w:ascii="Calibri" w:eastAsia="宋体" w:hAnsi="Calibri" w:cs="Times New Roman"/>
      <w:kern w:val="2"/>
      <w:sz w:val="21"/>
      <w:szCs w:val="22"/>
    </w:rPr>
  </w:style>
  <w:style w:type="paragraph" w:customStyle="1" w:styleId="Normal522">
    <w:name w:val="Normal_5_22"/>
    <w:uiPriority w:val="99"/>
    <w:qFormat/>
    <w:pPr>
      <w:widowControl w:val="0"/>
      <w:jc w:val="both"/>
    </w:pPr>
    <w:rPr>
      <w:rFonts w:ascii="Calibri" w:eastAsia="宋体" w:hAnsi="Calibri" w:cs="Times New Roman"/>
      <w:kern w:val="2"/>
      <w:sz w:val="21"/>
      <w:szCs w:val="22"/>
    </w:rPr>
  </w:style>
  <w:style w:type="paragraph" w:customStyle="1" w:styleId="Normal425">
    <w:name w:val="Normal_4_25"/>
    <w:uiPriority w:val="99"/>
    <w:qFormat/>
    <w:pPr>
      <w:widowControl w:val="0"/>
      <w:jc w:val="both"/>
    </w:pPr>
    <w:rPr>
      <w:rFonts w:ascii="Calibri" w:eastAsia="宋体" w:hAnsi="Calibri" w:cs="Times New Roman"/>
      <w:kern w:val="2"/>
      <w:sz w:val="21"/>
      <w:szCs w:val="22"/>
    </w:rPr>
  </w:style>
  <w:style w:type="paragraph" w:customStyle="1" w:styleId="Normal524">
    <w:name w:val="Normal_5_24"/>
    <w:uiPriority w:val="99"/>
    <w:qFormat/>
    <w:pPr>
      <w:widowControl w:val="0"/>
      <w:jc w:val="both"/>
    </w:pPr>
    <w:rPr>
      <w:rFonts w:ascii="Calibri" w:eastAsia="宋体" w:hAnsi="Calibri" w:cs="Times New Roman"/>
      <w:kern w:val="2"/>
      <w:sz w:val="21"/>
      <w:szCs w:val="22"/>
    </w:rPr>
  </w:style>
  <w:style w:type="paragraph" w:customStyle="1" w:styleId="Normal429">
    <w:name w:val="Normal_4_29"/>
    <w:uiPriority w:val="99"/>
    <w:qFormat/>
    <w:pPr>
      <w:widowControl w:val="0"/>
      <w:jc w:val="both"/>
    </w:pPr>
    <w:rPr>
      <w:rFonts w:ascii="Calibri" w:eastAsia="宋体" w:hAnsi="Calibri" w:cs="Times New Roman"/>
      <w:kern w:val="2"/>
      <w:sz w:val="21"/>
      <w:szCs w:val="22"/>
    </w:rPr>
  </w:style>
  <w:style w:type="paragraph" w:customStyle="1" w:styleId="Normal528">
    <w:name w:val="Normal_5_28"/>
    <w:uiPriority w:val="99"/>
    <w:qFormat/>
    <w:pPr>
      <w:widowControl w:val="0"/>
      <w:jc w:val="both"/>
    </w:pPr>
    <w:rPr>
      <w:rFonts w:ascii="Calibri" w:eastAsia="宋体" w:hAnsi="Calibri" w:cs="Times New Roman"/>
      <w:kern w:val="2"/>
      <w:sz w:val="21"/>
      <w:szCs w:val="22"/>
    </w:rPr>
  </w:style>
  <w:style w:type="paragraph" w:customStyle="1" w:styleId="Normal430">
    <w:name w:val="Normal_4_30"/>
    <w:uiPriority w:val="99"/>
    <w:qFormat/>
    <w:pPr>
      <w:widowControl w:val="0"/>
      <w:jc w:val="both"/>
    </w:pPr>
    <w:rPr>
      <w:rFonts w:ascii="Calibri" w:eastAsia="宋体" w:hAnsi="Calibri" w:cs="Times New Roman"/>
      <w:kern w:val="2"/>
      <w:sz w:val="21"/>
      <w:szCs w:val="22"/>
    </w:rPr>
  </w:style>
  <w:style w:type="paragraph" w:customStyle="1" w:styleId="Normal529">
    <w:name w:val="Normal_5_29"/>
    <w:uiPriority w:val="99"/>
    <w:qFormat/>
    <w:pPr>
      <w:widowControl w:val="0"/>
      <w:jc w:val="both"/>
    </w:pPr>
    <w:rPr>
      <w:rFonts w:ascii="Calibri" w:eastAsia="宋体" w:hAnsi="Calibri" w:cs="Times New Roman"/>
      <w:kern w:val="2"/>
      <w:sz w:val="21"/>
      <w:szCs w:val="22"/>
    </w:rPr>
  </w:style>
  <w:style w:type="paragraph" w:customStyle="1" w:styleId="Normal426">
    <w:name w:val="Normal_4_26"/>
    <w:uiPriority w:val="99"/>
    <w:qFormat/>
    <w:pPr>
      <w:widowControl w:val="0"/>
      <w:jc w:val="both"/>
    </w:pPr>
    <w:rPr>
      <w:rFonts w:ascii="Calibri" w:eastAsia="宋体" w:hAnsi="Calibri" w:cs="Times New Roman"/>
      <w:kern w:val="2"/>
      <w:sz w:val="21"/>
      <w:szCs w:val="22"/>
    </w:rPr>
  </w:style>
  <w:style w:type="paragraph" w:customStyle="1" w:styleId="Normal525">
    <w:name w:val="Normal_5_25"/>
    <w:uiPriority w:val="99"/>
    <w:qFormat/>
    <w:pPr>
      <w:widowControl w:val="0"/>
      <w:jc w:val="both"/>
    </w:pPr>
    <w:rPr>
      <w:rFonts w:ascii="Calibri" w:eastAsia="宋体" w:hAnsi="Calibri" w:cs="Times New Roman"/>
      <w:kern w:val="2"/>
      <w:sz w:val="21"/>
      <w:szCs w:val="22"/>
    </w:rPr>
  </w:style>
  <w:style w:type="paragraph" w:customStyle="1" w:styleId="Normal428">
    <w:name w:val="Normal_4_28"/>
    <w:uiPriority w:val="99"/>
    <w:qFormat/>
    <w:pPr>
      <w:widowControl w:val="0"/>
      <w:jc w:val="both"/>
    </w:pPr>
    <w:rPr>
      <w:rFonts w:ascii="Calibri" w:eastAsia="宋体" w:hAnsi="Calibri" w:cs="Times New Roman"/>
      <w:kern w:val="2"/>
      <w:sz w:val="21"/>
      <w:szCs w:val="22"/>
    </w:rPr>
  </w:style>
  <w:style w:type="paragraph" w:customStyle="1" w:styleId="Normal527">
    <w:name w:val="Normal_5_27"/>
    <w:uiPriority w:val="99"/>
    <w:qFormat/>
    <w:pPr>
      <w:widowControl w:val="0"/>
      <w:jc w:val="both"/>
    </w:pPr>
    <w:rPr>
      <w:rFonts w:ascii="Calibri" w:eastAsia="宋体" w:hAnsi="Calibri" w:cs="Times New Roman"/>
      <w:kern w:val="2"/>
      <w:sz w:val="21"/>
      <w:szCs w:val="22"/>
    </w:rPr>
  </w:style>
  <w:style w:type="paragraph" w:customStyle="1" w:styleId="Normal422">
    <w:name w:val="Normal_4_22"/>
    <w:uiPriority w:val="99"/>
    <w:qFormat/>
    <w:pPr>
      <w:widowControl w:val="0"/>
      <w:jc w:val="both"/>
    </w:pPr>
    <w:rPr>
      <w:rFonts w:ascii="Calibri" w:eastAsia="宋体" w:hAnsi="Calibri" w:cs="Times New Roman"/>
      <w:kern w:val="2"/>
      <w:sz w:val="21"/>
      <w:szCs w:val="22"/>
    </w:rPr>
  </w:style>
  <w:style w:type="paragraph" w:customStyle="1" w:styleId="Normal521">
    <w:name w:val="Normal_5_21"/>
    <w:uiPriority w:val="99"/>
    <w:qFormat/>
    <w:pPr>
      <w:widowControl w:val="0"/>
      <w:jc w:val="both"/>
    </w:pPr>
    <w:rPr>
      <w:rFonts w:ascii="Calibri" w:eastAsia="宋体" w:hAnsi="Calibri" w:cs="Times New Roman"/>
      <w:kern w:val="2"/>
      <w:sz w:val="21"/>
      <w:szCs w:val="22"/>
    </w:rPr>
  </w:style>
  <w:style w:type="paragraph" w:customStyle="1" w:styleId="Normal432">
    <w:name w:val="Normal_4_32"/>
    <w:uiPriority w:val="99"/>
    <w:qFormat/>
    <w:pPr>
      <w:widowControl w:val="0"/>
      <w:jc w:val="both"/>
    </w:pPr>
    <w:rPr>
      <w:rFonts w:ascii="Calibri" w:eastAsia="宋体" w:hAnsi="Calibri" w:cs="Times New Roman"/>
      <w:kern w:val="2"/>
      <w:sz w:val="21"/>
      <w:szCs w:val="22"/>
    </w:rPr>
  </w:style>
  <w:style w:type="paragraph" w:customStyle="1" w:styleId="Normal531">
    <w:name w:val="Normal_5_31"/>
    <w:uiPriority w:val="99"/>
    <w:qFormat/>
    <w:pPr>
      <w:widowControl w:val="0"/>
      <w:jc w:val="both"/>
    </w:pPr>
    <w:rPr>
      <w:rFonts w:ascii="Calibri" w:eastAsia="宋体" w:hAnsi="Calibri" w:cs="Times New Roman"/>
      <w:kern w:val="2"/>
      <w:sz w:val="21"/>
      <w:szCs w:val="22"/>
    </w:rPr>
  </w:style>
  <w:style w:type="paragraph" w:customStyle="1" w:styleId="Normal523">
    <w:name w:val="Normal_5_23"/>
    <w:uiPriority w:val="99"/>
    <w:qFormat/>
    <w:pPr>
      <w:widowControl w:val="0"/>
      <w:jc w:val="both"/>
    </w:pPr>
    <w:rPr>
      <w:rFonts w:ascii="Calibri" w:eastAsia="宋体" w:hAnsi="Calibri" w:cs="Times New Roman"/>
      <w:kern w:val="2"/>
      <w:sz w:val="21"/>
      <w:szCs w:val="22"/>
    </w:rPr>
  </w:style>
  <w:style w:type="paragraph" w:customStyle="1" w:styleId="Normal424">
    <w:name w:val="Normal_4_24"/>
    <w:uiPriority w:val="99"/>
    <w:qFormat/>
    <w:pPr>
      <w:widowControl w:val="0"/>
      <w:jc w:val="both"/>
    </w:pPr>
    <w:rPr>
      <w:rFonts w:ascii="Calibri" w:eastAsia="宋体" w:hAnsi="Calibri" w:cs="Times New Roman"/>
      <w:kern w:val="2"/>
      <w:sz w:val="21"/>
      <w:szCs w:val="22"/>
    </w:rPr>
  </w:style>
  <w:style w:type="character" w:customStyle="1" w:styleId="13">
    <w:name w:val="普通(网站) 字符1"/>
    <w:link w:val="afb"/>
    <w:qFormat/>
    <w:locked/>
    <w:rPr>
      <w:rFonts w:ascii="宋体" w:eastAsia="宋体" w:hAnsi="宋体" w:cs="宋体"/>
      <w:sz w:val="24"/>
      <w:szCs w:val="24"/>
    </w:rPr>
  </w:style>
  <w:style w:type="paragraph" w:customStyle="1" w:styleId="Style239">
    <w:name w:val="_Style 239"/>
    <w:basedOn w:val="a6"/>
    <w:next w:val="aff7"/>
    <w:link w:val="Char6"/>
    <w:qFormat/>
    <w:pPr>
      <w:widowControl w:val="0"/>
      <w:adjustRightInd/>
      <w:snapToGrid/>
      <w:spacing w:after="0"/>
      <w:ind w:firstLineChars="200" w:firstLine="420"/>
      <w:jc w:val="both"/>
    </w:pPr>
    <w:rPr>
      <w:rFonts w:ascii="Calibri" w:eastAsia="宋体" w:hAnsi="Calibri" w:cs="Times New Roman"/>
      <w:kern w:val="2"/>
      <w:sz w:val="21"/>
    </w:rPr>
  </w:style>
  <w:style w:type="character" w:customStyle="1" w:styleId="Char6">
    <w:name w:val="列出段落 Char"/>
    <w:basedOn w:val="a7"/>
    <w:link w:val="Style239"/>
    <w:qFormat/>
    <w:locked/>
    <w:rPr>
      <w:rFonts w:ascii="Calibri" w:eastAsia="宋体" w:hAnsi="Calibri" w:cs="Times New Roman"/>
      <w:kern w:val="2"/>
      <w:sz w:val="21"/>
      <w:szCs w:val="22"/>
    </w:rPr>
  </w:style>
  <w:style w:type="paragraph" w:customStyle="1" w:styleId="basics3abody-txt-ni-rag">
    <w:name w:val="basics%3abody-txt-ni-rag"/>
    <w:basedOn w:val="a6"/>
    <w:qFormat/>
    <w:pPr>
      <w:adjustRightInd/>
      <w:snapToGrid/>
      <w:spacing w:before="100" w:beforeAutospacing="1" w:after="100" w:afterAutospacing="1"/>
    </w:pPr>
    <w:rPr>
      <w:rFonts w:ascii="宋体" w:eastAsia="宋体" w:hAnsi="宋体" w:cs="宋体"/>
      <w:sz w:val="24"/>
      <w:szCs w:val="24"/>
    </w:rPr>
  </w:style>
  <w:style w:type="paragraph" w:customStyle="1" w:styleId="basics3abody-txt-ind-rag">
    <w:name w:val="basics%3abody-txt-ind-rag"/>
    <w:basedOn w:val="a6"/>
    <w:qFormat/>
    <w:pPr>
      <w:adjustRightInd/>
      <w:snapToGrid/>
      <w:spacing w:before="100" w:beforeAutospacing="1" w:after="100" w:afterAutospacing="1"/>
    </w:pPr>
    <w:rPr>
      <w:rFonts w:ascii="宋体" w:eastAsia="宋体" w:hAnsi="宋体" w:cs="宋体"/>
      <w:sz w:val="24"/>
      <w:szCs w:val="24"/>
    </w:rPr>
  </w:style>
  <w:style w:type="character" w:customStyle="1" w:styleId="19">
    <w:name w:val="页眉 字符1"/>
    <w:basedOn w:val="a7"/>
    <w:uiPriority w:val="99"/>
    <w:qFormat/>
    <w:rPr>
      <w:rFonts w:ascii="Tahoma" w:hAnsi="Tahoma"/>
      <w:sz w:val="18"/>
      <w:szCs w:val="18"/>
    </w:rPr>
  </w:style>
  <w:style w:type="character" w:customStyle="1" w:styleId="1a">
    <w:name w:val="页脚 字符1"/>
    <w:basedOn w:val="a7"/>
    <w:uiPriority w:val="99"/>
    <w:qFormat/>
    <w:rPr>
      <w:rFonts w:ascii="Tahoma" w:hAnsi="Tahoma"/>
      <w:sz w:val="18"/>
      <w:szCs w:val="18"/>
    </w:rPr>
  </w:style>
  <w:style w:type="character" w:customStyle="1" w:styleId="1b">
    <w:name w:val="批注框文本 字符1"/>
    <w:basedOn w:val="a7"/>
    <w:qFormat/>
    <w:rPr>
      <w:rFonts w:ascii="Tahoma" w:hAnsi="Tahoma"/>
      <w:sz w:val="18"/>
      <w:szCs w:val="18"/>
    </w:rPr>
  </w:style>
  <w:style w:type="character" w:customStyle="1" w:styleId="1Char1">
    <w:name w:val="标题 1 Char"/>
    <w:basedOn w:val="a7"/>
    <w:uiPriority w:val="9"/>
    <w:qFormat/>
    <w:rPr>
      <w:rFonts w:ascii="Tahoma" w:hAnsi="Tahoma"/>
      <w:b/>
      <w:bCs/>
      <w:kern w:val="44"/>
      <w:sz w:val="44"/>
      <w:szCs w:val="44"/>
    </w:rPr>
  </w:style>
  <w:style w:type="character" w:customStyle="1" w:styleId="2Char1">
    <w:name w:val="标题 2 Char"/>
    <w:basedOn w:val="a7"/>
    <w:uiPriority w:val="9"/>
    <w:semiHidden/>
    <w:qFormat/>
    <w:rPr>
      <w:rFonts w:asciiTheme="majorHAnsi" w:eastAsiaTheme="majorEastAsia" w:hAnsiTheme="majorHAnsi" w:cstheme="majorBidi"/>
      <w:b/>
      <w:bCs/>
      <w:sz w:val="32"/>
      <w:szCs w:val="32"/>
    </w:rPr>
  </w:style>
  <w:style w:type="character" w:customStyle="1" w:styleId="3Char">
    <w:name w:val="标题 3 Char"/>
    <w:basedOn w:val="a7"/>
    <w:uiPriority w:val="9"/>
    <w:semiHidden/>
    <w:qFormat/>
    <w:rPr>
      <w:rFonts w:ascii="Tahoma" w:hAnsi="Tahoma"/>
      <w:b/>
      <w:bCs/>
      <w:sz w:val="32"/>
      <w:szCs w:val="32"/>
    </w:rPr>
  </w:style>
  <w:style w:type="character" w:customStyle="1" w:styleId="4Char">
    <w:name w:val="标题 4 Char"/>
    <w:basedOn w:val="a7"/>
    <w:uiPriority w:val="9"/>
    <w:semiHidden/>
    <w:qFormat/>
    <w:rPr>
      <w:rFonts w:asciiTheme="majorHAnsi" w:eastAsiaTheme="majorEastAsia" w:hAnsiTheme="majorHAnsi" w:cstheme="majorBidi"/>
      <w:b/>
      <w:bCs/>
      <w:sz w:val="28"/>
      <w:szCs w:val="28"/>
    </w:rPr>
  </w:style>
  <w:style w:type="character" w:customStyle="1" w:styleId="afff0">
    <w:name w:val="普通(网站) 字符"/>
    <w:qFormat/>
    <w:rPr>
      <w:rFonts w:ascii="宋体" w:hAnsi="宋体" w:cs="宋体"/>
      <w:sz w:val="24"/>
      <w:szCs w:val="24"/>
    </w:rPr>
  </w:style>
  <w:style w:type="character" w:customStyle="1" w:styleId="DefaultParagraphCharChar">
    <w:name w:val="DefaultParagraph Char Char"/>
    <w:link w:val="DefaultParagraph"/>
    <w:qFormat/>
    <w:locked/>
    <w:rPr>
      <w:rFonts w:ascii="Times New Roman" w:eastAsia="宋体" w:hAnsi="Calibri" w:cs="Times New Roman"/>
      <w:kern w:val="2"/>
      <w:sz w:val="21"/>
    </w:rPr>
  </w:style>
  <w:style w:type="character" w:customStyle="1" w:styleId="ucqobject1">
    <w:name w:val="uc_q_object1"/>
    <w:qFormat/>
    <w:rPr>
      <w:rFonts w:ascii="Times" w:hAnsi="Times" w:cs="Times" w:hint="default"/>
      <w:sz w:val="21"/>
      <w:szCs w:val="21"/>
    </w:rPr>
  </w:style>
  <w:style w:type="character" w:customStyle="1" w:styleId="ab">
    <w:name w:val="批注文字 字符"/>
    <w:basedOn w:val="a7"/>
    <w:link w:val="aa"/>
    <w:uiPriority w:val="99"/>
    <w:qFormat/>
    <w:rPr>
      <w:rFonts w:ascii="Times New Roman" w:eastAsia="宋体" w:hAnsi="Times New Roman" w:cs="Times New Roman"/>
      <w:kern w:val="2"/>
      <w:sz w:val="21"/>
      <w:szCs w:val="24"/>
    </w:rPr>
  </w:style>
  <w:style w:type="character" w:customStyle="1" w:styleId="Char7">
    <w:name w:val="批注文字 Char"/>
    <w:basedOn w:val="a7"/>
    <w:uiPriority w:val="99"/>
    <w:semiHidden/>
    <w:qFormat/>
    <w:rPr>
      <w:rFonts w:ascii="Tahoma" w:hAnsi="Tahoma"/>
    </w:rPr>
  </w:style>
  <w:style w:type="character" w:customStyle="1" w:styleId="aff">
    <w:name w:val="批注主题 字符"/>
    <w:basedOn w:val="ab"/>
    <w:link w:val="afe"/>
    <w:uiPriority w:val="99"/>
    <w:semiHidden/>
    <w:qFormat/>
    <w:rPr>
      <w:rFonts w:ascii="Times New Roman" w:eastAsia="宋体" w:hAnsi="Times New Roman" w:cs="Times New Roman"/>
      <w:b/>
      <w:bCs/>
      <w:kern w:val="2"/>
      <w:sz w:val="21"/>
      <w:szCs w:val="24"/>
    </w:rPr>
  </w:style>
  <w:style w:type="character" w:customStyle="1" w:styleId="Char8">
    <w:name w:val="批注主题 Char"/>
    <w:basedOn w:val="Char7"/>
    <w:uiPriority w:val="99"/>
    <w:semiHidden/>
    <w:qFormat/>
    <w:rPr>
      <w:rFonts w:ascii="Tahoma" w:hAnsi="Tahoma"/>
      <w:b/>
      <w:bCs/>
    </w:rPr>
  </w:style>
  <w:style w:type="paragraph" w:customStyle="1" w:styleId="41">
    <w:name w:val="标题 41"/>
    <w:basedOn w:val="a6"/>
    <w:next w:val="a6"/>
    <w:semiHidden/>
    <w:unhideWhenUsed/>
    <w:qFormat/>
    <w:pPr>
      <w:keepNext/>
      <w:keepLines/>
      <w:widowControl w:val="0"/>
      <w:adjustRightInd/>
      <w:snapToGrid/>
      <w:spacing w:before="280" w:after="290" w:line="376" w:lineRule="auto"/>
      <w:jc w:val="both"/>
      <w:outlineLvl w:val="3"/>
    </w:pPr>
    <w:rPr>
      <w:rFonts w:ascii="Calibri Light" w:eastAsia="宋体" w:hAnsi="Calibri Light" w:cs="Times New Roman"/>
      <w:b/>
      <w:bCs/>
      <w:kern w:val="2"/>
      <w:sz w:val="28"/>
      <w:szCs w:val="28"/>
    </w:rPr>
  </w:style>
  <w:style w:type="character" w:customStyle="1" w:styleId="410">
    <w:name w:val="标题 4 字符1"/>
    <w:uiPriority w:val="9"/>
    <w:semiHidden/>
    <w:qFormat/>
    <w:rPr>
      <w:rFonts w:ascii="等线 Light" w:eastAsia="等线 Light" w:hAnsi="等线 Light" w:cs="Times New Roman"/>
      <w:b/>
      <w:bCs/>
      <w:kern w:val="2"/>
      <w:sz w:val="28"/>
      <w:szCs w:val="28"/>
    </w:rPr>
  </w:style>
  <w:style w:type="character" w:customStyle="1" w:styleId="prefix">
    <w:name w:val="prefix"/>
    <w:basedOn w:val="a7"/>
  </w:style>
  <w:style w:type="character" w:customStyle="1" w:styleId="apple-converted-space">
    <w:name w:val="apple-converted-space"/>
    <w:uiPriority w:val="99"/>
    <w:rPr>
      <w:rFonts w:cs="Times New Roman"/>
    </w:rPr>
  </w:style>
  <w:style w:type="character" w:customStyle="1" w:styleId="Char13">
    <w:name w:val="副标题 Char1"/>
    <w:rPr>
      <w:rFonts w:ascii="Cambria" w:hAnsi="Cambria" w:cs="Times New Roman"/>
      <w:b/>
      <w:bCs/>
      <w:kern w:val="28"/>
      <w:sz w:val="32"/>
      <w:szCs w:val="32"/>
    </w:rPr>
  </w:style>
  <w:style w:type="character" w:customStyle="1" w:styleId="afd">
    <w:name w:val="标题 字符"/>
    <w:basedOn w:val="a7"/>
    <w:link w:val="afc"/>
    <w:qFormat/>
    <w:rPr>
      <w:rFonts w:eastAsia="宋体"/>
      <w:b/>
      <w:bCs/>
      <w:sz w:val="32"/>
      <w:szCs w:val="32"/>
    </w:rPr>
  </w:style>
  <w:style w:type="character" w:customStyle="1" w:styleId="1c">
    <w:name w:val="标题 字符1"/>
    <w:basedOn w:val="a7"/>
    <w:uiPriority w:val="10"/>
    <w:rPr>
      <w:rFonts w:asciiTheme="majorHAnsi" w:eastAsiaTheme="majorEastAsia" w:hAnsiTheme="majorHAnsi" w:cstheme="majorBidi"/>
      <w:b/>
      <w:bCs/>
      <w:sz w:val="32"/>
      <w:szCs w:val="32"/>
    </w:rPr>
  </w:style>
  <w:style w:type="character" w:customStyle="1" w:styleId="150">
    <w:name w:val="15"/>
    <w:basedOn w:val="a7"/>
    <w:rPr>
      <w:rFonts w:ascii="Times New Roman" w:hAnsi="Times New Roman" w:cs="Times New Roman" w:hint="default"/>
      <w:color w:val="0000FF"/>
      <w:u w:val="single"/>
    </w:rPr>
  </w:style>
  <w:style w:type="character" w:customStyle="1" w:styleId="afa">
    <w:name w:val="副标题 字符"/>
    <w:link w:val="af9"/>
    <w:rPr>
      <w:rFonts w:ascii="Cambria" w:hAnsi="Cambria"/>
      <w:b/>
      <w:bCs/>
      <w:color w:val="000000"/>
      <w:kern w:val="28"/>
      <w:sz w:val="32"/>
      <w:szCs w:val="32"/>
    </w:rPr>
  </w:style>
  <w:style w:type="character" w:customStyle="1" w:styleId="1d">
    <w:name w:val="副标题 字符1"/>
    <w:basedOn w:val="a7"/>
    <w:uiPriority w:val="11"/>
    <w:qFormat/>
    <w:rPr>
      <w:rFonts w:eastAsiaTheme="minorEastAsia"/>
      <w:b/>
      <w:bCs/>
      <w:kern w:val="28"/>
      <w:sz w:val="32"/>
      <w:szCs w:val="32"/>
    </w:rPr>
  </w:style>
  <w:style w:type="character" w:customStyle="1" w:styleId="opdicttext2">
    <w:name w:val="op_dict_text2"/>
    <w:basedOn w:val="a7"/>
    <w:qFormat/>
  </w:style>
  <w:style w:type="character" w:customStyle="1" w:styleId="DefaultParagraphChar">
    <w:name w:val="DefaultParagraph Char"/>
    <w:rPr>
      <w:kern w:val="2"/>
      <w:sz w:val="21"/>
      <w:szCs w:val="22"/>
      <w:lang w:bidi="ar-SA"/>
    </w:rPr>
  </w:style>
  <w:style w:type="character" w:customStyle="1" w:styleId="Char14">
    <w:name w:val="标题 Char1"/>
    <w:basedOn w:val="a7"/>
    <w:uiPriority w:val="10"/>
    <w:qFormat/>
    <w:rPr>
      <w:rFonts w:asciiTheme="majorHAnsi" w:eastAsia="宋体" w:hAnsiTheme="majorHAnsi" w:cstheme="majorBidi"/>
      <w:b/>
      <w:bCs/>
      <w:sz w:val="32"/>
      <w:szCs w:val="32"/>
    </w:rPr>
  </w:style>
  <w:style w:type="character" w:customStyle="1" w:styleId="Char20">
    <w:name w:val="副标题 Char2"/>
    <w:basedOn w:val="a7"/>
    <w:uiPriority w:val="11"/>
    <w:rPr>
      <w:rFonts w:asciiTheme="majorHAnsi" w:eastAsia="宋体" w:hAnsiTheme="majorHAnsi" w:cstheme="majorBidi"/>
      <w:b/>
      <w:bCs/>
      <w:kern w:val="28"/>
      <w:sz w:val="32"/>
      <w:szCs w:val="32"/>
    </w:rPr>
  </w:style>
  <w:style w:type="paragraph" w:customStyle="1" w:styleId="afff1">
    <w:name w:val="图"/>
    <w:qFormat/>
    <w:pPr>
      <w:framePr w:wrap="notBeside" w:vAnchor="text" w:hAnchor="text" w:xAlign="right" w:y="1"/>
    </w:pPr>
    <w:rPr>
      <w:rFonts w:ascii="Times New Roman" w:eastAsia="方正小标宋简体" w:hAnsi="Times New Roman" w:cs="Times New Roman"/>
      <w:color w:val="000000"/>
      <w:kern w:val="2"/>
      <w:sz w:val="32"/>
      <w:szCs w:val="24"/>
    </w:rPr>
  </w:style>
  <w:style w:type="paragraph" w:customStyle="1" w:styleId="1e">
    <w:name w:val="1级标题"/>
    <w:qFormat/>
    <w:pPr>
      <w:jc w:val="center"/>
    </w:pPr>
    <w:rPr>
      <w:rFonts w:ascii="Times New Roman" w:eastAsia="方正小标宋简体" w:hAnsi="Times New Roman" w:cs="Times New Roman"/>
      <w:color w:val="000000"/>
      <w:kern w:val="2"/>
      <w:sz w:val="32"/>
      <w:szCs w:val="24"/>
    </w:rPr>
  </w:style>
  <w:style w:type="paragraph" w:customStyle="1" w:styleId="25">
    <w:name w:val="2级标题"/>
    <w:qFormat/>
    <w:pPr>
      <w:jc w:val="center"/>
    </w:pPr>
    <w:rPr>
      <w:rFonts w:ascii="Times New Roman" w:eastAsia="黑体" w:hAnsi="Times New Roman" w:cs="Times New Roman"/>
      <w:color w:val="000000"/>
      <w:kern w:val="2"/>
      <w:sz w:val="28"/>
      <w:szCs w:val="24"/>
    </w:rPr>
  </w:style>
  <w:style w:type="paragraph" w:customStyle="1" w:styleId="1f">
    <w:name w:val="无间隔1"/>
    <w:qFormat/>
    <w:pPr>
      <w:ind w:left="150" w:hangingChars="150" w:hanging="150"/>
    </w:pPr>
    <w:rPr>
      <w:rFonts w:ascii="Times New Roman" w:eastAsia="宋体" w:hAnsi="Times New Roman" w:cs="Times New Roman"/>
      <w:kern w:val="2"/>
      <w:sz w:val="21"/>
      <w:szCs w:val="24"/>
    </w:rPr>
  </w:style>
  <w:style w:type="paragraph" w:customStyle="1" w:styleId="Char2CharCharChar">
    <w:name w:val="Char2 Char Char Char"/>
    <w:basedOn w:val="a6"/>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p0">
    <w:name w:val="p0"/>
    <w:basedOn w:val="a6"/>
    <w:qFormat/>
    <w:pPr>
      <w:adjustRightInd/>
      <w:snapToGrid/>
      <w:spacing w:after="0"/>
      <w:jc w:val="both"/>
    </w:pPr>
    <w:rPr>
      <w:rFonts w:ascii="Times New Roman" w:eastAsia="宋体" w:hAnsi="Times New Roman" w:cs="Times New Roman"/>
      <w:sz w:val="21"/>
      <w:szCs w:val="20"/>
    </w:rPr>
  </w:style>
  <w:style w:type="paragraph" w:customStyle="1" w:styleId="Char3Char">
    <w:name w:val="Char3 Char"/>
    <w:basedOn w:val="a6"/>
    <w:qFormat/>
    <w:pPr>
      <w:adjustRightInd/>
      <w:snapToGrid/>
      <w:spacing w:after="0" w:line="300" w:lineRule="auto"/>
      <w:ind w:firstLineChars="200" w:firstLine="200"/>
      <w:jc w:val="both"/>
    </w:pPr>
    <w:rPr>
      <w:rFonts w:ascii="Times New Roman" w:eastAsia="宋体" w:hAnsi="Times New Roman" w:cs="Times New Roman"/>
      <w:sz w:val="21"/>
      <w:szCs w:val="20"/>
    </w:rPr>
  </w:style>
  <w:style w:type="paragraph" w:customStyle="1" w:styleId="CharCharCharCharCharCharCharCharChar">
    <w:name w:val="Char Char Char Char Char Char Char Char Char"/>
    <w:basedOn w:val="a6"/>
    <w:pPr>
      <w:adjustRightInd/>
      <w:snapToGrid/>
      <w:spacing w:after="0" w:line="300" w:lineRule="auto"/>
      <w:ind w:firstLineChars="200" w:firstLine="200"/>
      <w:jc w:val="both"/>
    </w:pPr>
    <w:rPr>
      <w:rFonts w:ascii="Times New Roman" w:eastAsia="宋体" w:hAnsi="Times New Roman" w:cs="Times New Roman"/>
      <w:sz w:val="21"/>
      <w:szCs w:val="20"/>
    </w:rPr>
  </w:style>
  <w:style w:type="paragraph" w:customStyle="1" w:styleId="Char30">
    <w:name w:val="Char3"/>
    <w:basedOn w:val="a6"/>
    <w:qFormat/>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Char2CharCharChar0">
    <w:name w:val="Char2 Char Char Char_0"/>
    <w:basedOn w:val="a6"/>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Char3CharCharCharCharCharChar">
    <w:name w:val="Char3 Char Char Char Char Char Char"/>
    <w:basedOn w:val="a6"/>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CharCharCharCharCharCharCharCharChar0">
    <w:name w:val="Char Char Char Char Char Char Char Char Char_0"/>
    <w:basedOn w:val="a6"/>
    <w:pPr>
      <w:adjustRightInd/>
      <w:snapToGrid/>
      <w:spacing w:after="0" w:line="300" w:lineRule="auto"/>
      <w:ind w:firstLineChars="200" w:firstLine="200"/>
      <w:jc w:val="both"/>
    </w:pPr>
    <w:rPr>
      <w:rFonts w:ascii="Times New Roman" w:eastAsia="宋体" w:hAnsi="Times New Roman" w:cs="Times New Roman"/>
      <w:sz w:val="21"/>
      <w:szCs w:val="20"/>
    </w:rPr>
  </w:style>
  <w:style w:type="paragraph" w:customStyle="1" w:styleId="ItemQDescSpecialMathIndent2">
    <w:name w:val="ItemQDescSpecialMathIndent2"/>
    <w:basedOn w:val="a6"/>
    <w:pPr>
      <w:tabs>
        <w:tab w:val="left" w:pos="613"/>
      </w:tabs>
      <w:adjustRightInd/>
      <w:snapToGrid/>
      <w:spacing w:after="0" w:line="312" w:lineRule="auto"/>
      <w:ind w:leftChars="134" w:left="292" w:hangingChars="158" w:hanging="158"/>
      <w:jc w:val="both"/>
    </w:pPr>
    <w:rPr>
      <w:rFonts w:asciiTheme="minorHAnsi" w:eastAsiaTheme="minorEastAsia" w:hAnsiTheme="minorHAnsi"/>
      <w:sz w:val="21"/>
      <w:szCs w:val="21"/>
    </w:rPr>
  </w:style>
  <w:style w:type="paragraph" w:customStyle="1" w:styleId="ItemQDescSpecialMathIndent2Indent1">
    <w:name w:val="ItemQDescSpecialMathIndent2Indent1"/>
    <w:basedOn w:val="a6"/>
    <w:qFormat/>
    <w:pPr>
      <w:tabs>
        <w:tab w:val="left" w:pos="895"/>
      </w:tabs>
      <w:adjustRightInd/>
      <w:snapToGrid/>
      <w:spacing w:after="0" w:line="312" w:lineRule="auto"/>
      <w:ind w:leftChars="286" w:left="446" w:hangingChars="160" w:hanging="160"/>
      <w:jc w:val="both"/>
    </w:pPr>
    <w:rPr>
      <w:rFonts w:asciiTheme="minorHAnsi" w:eastAsiaTheme="minorEastAsia" w:hAnsiTheme="minorHAnsi"/>
      <w:sz w:val="21"/>
      <w:szCs w:val="21"/>
    </w:rPr>
  </w:style>
  <w:style w:type="paragraph" w:customStyle="1" w:styleId="ItemAnswer">
    <w:name w:val="ItemAnswer"/>
    <w:basedOn w:val="a6"/>
    <w:pPr>
      <w:adjustRightInd/>
      <w:snapToGrid/>
      <w:spacing w:after="0" w:line="312" w:lineRule="auto"/>
    </w:pPr>
    <w:rPr>
      <w:rFonts w:asciiTheme="minorHAnsi" w:eastAsiaTheme="minorEastAsia" w:hAnsiTheme="minorHAnsi"/>
      <w:sz w:val="21"/>
      <w:szCs w:val="21"/>
    </w:rPr>
  </w:style>
  <w:style w:type="paragraph" w:customStyle="1" w:styleId="Char2CharCharChar1">
    <w:name w:val="Char2 Char Char Char_1"/>
    <w:basedOn w:val="a6"/>
    <w:qFormat/>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CharCharCharCharCharCharCharCharChar1">
    <w:name w:val="Char Char Char Char Char Char Char Char Char_1"/>
    <w:basedOn w:val="a6"/>
    <w:qFormat/>
    <w:pPr>
      <w:adjustRightInd/>
      <w:snapToGrid/>
      <w:spacing w:after="0" w:line="300" w:lineRule="auto"/>
      <w:ind w:firstLineChars="200" w:firstLine="200"/>
      <w:jc w:val="both"/>
    </w:pPr>
    <w:rPr>
      <w:rFonts w:ascii="Times New Roman" w:eastAsia="宋体" w:hAnsi="Times New Roman" w:cs="Times New Roman"/>
      <w:sz w:val="21"/>
      <w:szCs w:val="20"/>
    </w:rPr>
  </w:style>
  <w:style w:type="paragraph" w:customStyle="1" w:styleId="Body">
    <w:name w:val="Body"/>
    <w:rPr>
      <w:rFonts w:ascii="Helvetica Neue" w:eastAsia="宋体" w:hAnsi="Helvetica Neue" w:cs="Arial Unicode MS"/>
      <w:color w:val="000000"/>
      <w:sz w:val="22"/>
      <w:szCs w:val="22"/>
      <w:lang w:val="zh-CN"/>
    </w:rPr>
  </w:style>
  <w:style w:type="character" w:customStyle="1" w:styleId="afff2">
    <w:name w:val="正文文本 字符"/>
    <w:basedOn w:val="a7"/>
    <w:uiPriority w:val="99"/>
    <w:semiHidden/>
    <w:qFormat/>
    <w:rPr>
      <w:rFonts w:ascii="Tahoma" w:hAnsi="Tahoma"/>
    </w:rPr>
  </w:style>
  <w:style w:type="character" w:customStyle="1" w:styleId="12">
    <w:name w:val="正文文本 字符1"/>
    <w:basedOn w:val="a7"/>
    <w:link w:val="ac"/>
    <w:uiPriority w:val="99"/>
    <w:rPr>
      <w:rFonts w:ascii="Tahoma" w:hAnsi="Tahoma"/>
    </w:rPr>
  </w:style>
  <w:style w:type="paragraph" w:customStyle="1" w:styleId="afff3">
    <w:name w:val="简单回函地址"/>
    <w:basedOn w:val="a6"/>
    <w:qFormat/>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EC563F-8406-48DC-AD5C-4924A978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2951</Words>
  <Characters>16827</Characters>
  <Application>Microsoft Office Word</Application>
  <DocSecurity>0</DocSecurity>
  <Lines>140</Lines>
  <Paragraphs>39</Paragraphs>
  <ScaleCrop>false</ScaleCrop>
  <Company/>
  <LinksUpToDate>false</LinksUpToDate>
  <CharactersWithSpaces>19739</CharactersWithSpaces>
  <SharedDoc>false</SharedDoc>
  <HyperlinkBase>http://www.xuexiguanjia.org/app-wxindex-run?app=handout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“北京题库”服务号</dc:title>
  <dc:subject>关注“北京题库”服务号下载更多资料</dc:subject>
  <dc:creator>菁师帮</dc:creator>
  <dc:description>官网：www.jingshibang.com</dc:description>
  <cp:lastModifiedBy>王 海萍</cp:lastModifiedBy>
  <cp:revision>2</cp:revision>
  <cp:lastPrinted>2022-06-06T06:14:00Z</cp:lastPrinted>
  <dcterms:created xsi:type="dcterms:W3CDTF">2022-06-06T06:18:00Z</dcterms:created>
  <dcterms:modified xsi:type="dcterms:W3CDTF">2022-06-06T06:18:00Z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